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B15" w:rsidRDefault="005D2B15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D2B15" w:rsidRDefault="005D2B15">
      <w:pPr>
        <w:pStyle w:val="ConsPlusTitle"/>
        <w:jc w:val="center"/>
      </w:pPr>
    </w:p>
    <w:p w:rsidR="005D2B15" w:rsidRDefault="005D2B15">
      <w:pPr>
        <w:pStyle w:val="ConsPlusTitle"/>
        <w:jc w:val="center"/>
      </w:pPr>
      <w:r>
        <w:t>ПОСТАНОВЛЕНИЕ</w:t>
      </w:r>
    </w:p>
    <w:p w:rsidR="005D2B15" w:rsidRDefault="005D2B15">
      <w:pPr>
        <w:pStyle w:val="ConsPlusTitle"/>
        <w:jc w:val="center"/>
      </w:pPr>
      <w:r>
        <w:t>от 18 сентября 2020 г. N 1490</w:t>
      </w:r>
    </w:p>
    <w:p w:rsidR="005D2B15" w:rsidRDefault="005D2B15">
      <w:pPr>
        <w:pStyle w:val="ConsPlusTitle"/>
        <w:jc w:val="center"/>
      </w:pPr>
    </w:p>
    <w:p w:rsidR="005D2B15" w:rsidRDefault="005D2B15">
      <w:pPr>
        <w:pStyle w:val="ConsPlusTitle"/>
        <w:jc w:val="center"/>
      </w:pPr>
      <w:r>
        <w:t>О ЛИЦЕНЗИРОВАНИИ ОБРАЗОВАТЕЛЬНОЙ ДЕЯТЕЛЬНОСТИ</w:t>
      </w:r>
    </w:p>
    <w:p w:rsidR="005D2B15" w:rsidRDefault="005D2B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D2B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2B15" w:rsidRDefault="005D2B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28.07.2021 </w:t>
            </w:r>
            <w:hyperlink r:id="rId5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6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12.09.2022 </w:t>
            </w:r>
            <w:hyperlink r:id="rId7">
              <w:r>
                <w:rPr>
                  <w:color w:val="0000FF"/>
                </w:rPr>
                <w:t>N 1593</w:t>
              </w:r>
            </w:hyperlink>
            <w:r>
              <w:rPr>
                <w:color w:val="392C69"/>
              </w:rPr>
              <w:t xml:space="preserve">, от 11.10.2023 </w:t>
            </w:r>
            <w:hyperlink r:id="rId8">
              <w:r>
                <w:rPr>
                  <w:color w:val="0000FF"/>
                </w:rPr>
                <w:t>N 1674</w:t>
              </w:r>
            </w:hyperlink>
            <w:r>
              <w:rPr>
                <w:color w:val="392C69"/>
              </w:rPr>
              <w:t>,</w:t>
            </w:r>
          </w:p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9">
              <w:r>
                <w:rPr>
                  <w:color w:val="0000FF"/>
                </w:rPr>
                <w:t>N 199</w:t>
              </w:r>
            </w:hyperlink>
            <w:r>
              <w:rPr>
                <w:color w:val="392C69"/>
              </w:rPr>
              <w:t xml:space="preserve">, от 20.06.2024 </w:t>
            </w:r>
            <w:hyperlink r:id="rId10">
              <w:r>
                <w:rPr>
                  <w:color w:val="0000FF"/>
                </w:rPr>
                <w:t>N 827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</w:tr>
    </w:tbl>
    <w:p w:rsidR="005D2B15" w:rsidRDefault="005D2B15">
      <w:pPr>
        <w:pStyle w:val="ConsPlusNormal"/>
        <w:jc w:val="center"/>
      </w:pPr>
    </w:p>
    <w:p w:rsidR="005D2B15" w:rsidRDefault="005D2B1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0">
        <w:r>
          <w:rPr>
            <w:color w:val="0000FF"/>
          </w:rPr>
          <w:t>Положение</w:t>
        </w:r>
      </w:hyperlink>
      <w:r>
        <w:t xml:space="preserve"> о лицензировании образовательной деятельности.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 и действует до 1 сентября 2026 г.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jc w:val="right"/>
      </w:pPr>
      <w:r>
        <w:t>Председатель Правительства</w:t>
      </w:r>
    </w:p>
    <w:p w:rsidR="005D2B15" w:rsidRDefault="005D2B15">
      <w:pPr>
        <w:pStyle w:val="ConsPlusNormal"/>
        <w:jc w:val="right"/>
      </w:pPr>
      <w:r>
        <w:t>Российской Федерации</w:t>
      </w:r>
    </w:p>
    <w:p w:rsidR="005D2B15" w:rsidRDefault="005D2B15">
      <w:pPr>
        <w:pStyle w:val="ConsPlusNormal"/>
        <w:jc w:val="right"/>
      </w:pPr>
      <w:r>
        <w:t>М.МИШУСТИН</w:t>
      </w: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jc w:val="right"/>
        <w:outlineLvl w:val="0"/>
      </w:pPr>
      <w:r>
        <w:t>Утверждено</w:t>
      </w:r>
    </w:p>
    <w:p w:rsidR="005D2B15" w:rsidRDefault="005D2B15">
      <w:pPr>
        <w:pStyle w:val="ConsPlusNormal"/>
        <w:jc w:val="right"/>
      </w:pPr>
      <w:r>
        <w:t>постановлением Правительства</w:t>
      </w:r>
    </w:p>
    <w:p w:rsidR="005D2B15" w:rsidRDefault="005D2B15">
      <w:pPr>
        <w:pStyle w:val="ConsPlusNormal"/>
        <w:jc w:val="right"/>
      </w:pPr>
      <w:r>
        <w:t>Российской Федерации</w:t>
      </w:r>
    </w:p>
    <w:p w:rsidR="005D2B15" w:rsidRDefault="005D2B15">
      <w:pPr>
        <w:pStyle w:val="ConsPlusNormal"/>
        <w:jc w:val="right"/>
      </w:pPr>
      <w:r>
        <w:t>от 18 сентября 2020 г. N 1490</w:t>
      </w:r>
    </w:p>
    <w:p w:rsidR="005D2B15" w:rsidRDefault="005D2B15">
      <w:pPr>
        <w:pStyle w:val="ConsPlusNormal"/>
        <w:jc w:val="center"/>
      </w:pPr>
    </w:p>
    <w:p w:rsidR="005D2B15" w:rsidRDefault="005D2B15">
      <w:pPr>
        <w:pStyle w:val="ConsPlusTitle"/>
        <w:jc w:val="center"/>
      </w:pPr>
      <w:bookmarkStart w:id="1" w:name="P30"/>
      <w:bookmarkEnd w:id="1"/>
      <w:r>
        <w:t>ПОЛОЖЕНИЕ О ЛИЦЕНЗИРОВАНИИ ОБРАЗОВАТЕЛЬНОЙ ДЕЯТЕЛЬНОСТИ</w:t>
      </w:r>
    </w:p>
    <w:p w:rsidR="005D2B15" w:rsidRDefault="005D2B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D2B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2B15" w:rsidRDefault="005D2B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28.07.2021 </w:t>
            </w:r>
            <w:hyperlink r:id="rId13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14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12.09.2022 </w:t>
            </w:r>
            <w:hyperlink r:id="rId15">
              <w:r>
                <w:rPr>
                  <w:color w:val="0000FF"/>
                </w:rPr>
                <w:t>N 1593</w:t>
              </w:r>
            </w:hyperlink>
            <w:r>
              <w:rPr>
                <w:color w:val="392C69"/>
              </w:rPr>
              <w:t xml:space="preserve">, от 11.10.2023 </w:t>
            </w:r>
            <w:hyperlink r:id="rId16">
              <w:r>
                <w:rPr>
                  <w:color w:val="0000FF"/>
                </w:rPr>
                <w:t>N 1674</w:t>
              </w:r>
            </w:hyperlink>
            <w:r>
              <w:rPr>
                <w:color w:val="392C69"/>
              </w:rPr>
              <w:t>,</w:t>
            </w:r>
          </w:p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17">
              <w:r>
                <w:rPr>
                  <w:color w:val="0000FF"/>
                </w:rPr>
                <w:t>N 199</w:t>
              </w:r>
            </w:hyperlink>
            <w:r>
              <w:rPr>
                <w:color w:val="392C69"/>
              </w:rPr>
              <w:t xml:space="preserve">, от 20.06.2024 </w:t>
            </w:r>
            <w:hyperlink r:id="rId18">
              <w:r>
                <w:rPr>
                  <w:color w:val="0000FF"/>
                </w:rPr>
                <w:t>N 827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</w:tr>
    </w:tbl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  <w:r>
        <w:t>1. Настоящее Положение устанавливает порядок лицензирования образовательной деятельности, осуществляемой образовательными организациями, организациями, осуществляющими обучение, а также индивидуальными предпринимателями, за исключением индивидуальных предпринимателей, осуществляющих образовательную деятельность непосредственно (далее - организация, осуществляющая образовательную деятельность).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Образовательная деятельность на территории инновационного центра "</w:t>
      </w:r>
      <w:proofErr w:type="spellStart"/>
      <w:r>
        <w:t>Сколково</w:t>
      </w:r>
      <w:proofErr w:type="spellEnd"/>
      <w:r>
        <w:t xml:space="preserve">" осуществляется частными организациями, осуществляющими образовательную деятельность, без получения ими лицензий в соответствии с </w:t>
      </w:r>
      <w:hyperlink r:id="rId19">
        <w:r>
          <w:rPr>
            <w:color w:val="0000FF"/>
          </w:rPr>
          <w:t>частью 2 статьи 17</w:t>
        </w:r>
      </w:hyperlink>
      <w:r>
        <w:t xml:space="preserve"> Федерального закона "Об инновационном центре "</w:t>
      </w:r>
      <w:proofErr w:type="spellStart"/>
      <w:r>
        <w:t>Сколково</w:t>
      </w:r>
      <w:proofErr w:type="spellEnd"/>
      <w:r>
        <w:t>".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Образовательная деятельность на территории инновационного научно-технологического </w:t>
      </w:r>
      <w:r>
        <w:lastRenderedPageBreak/>
        <w:t xml:space="preserve">центра осуществляется организациями, осуществляющими образовательную деятельность, без получения ими лицензий на осуществление образовательной деятельности, если это предусмотрено правилами проекта в соответствии с </w:t>
      </w:r>
      <w:hyperlink r:id="rId20">
        <w:r>
          <w:rPr>
            <w:color w:val="0000FF"/>
          </w:rPr>
          <w:t>частью 3 статьи 21</w:t>
        </w:r>
      </w:hyperlink>
      <w:r>
        <w:t xml:space="preserve"> Федерального закона "Об инновационных научно-технологических центрах и о внесении изменений в отдельные законодательные акты Российской Федерации".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2. Лицензирование образовательной деятельности, осуществляемой на территории международного медицинского кластера иностранными юридическими лицами - участниками проекта международного медицинского кластера, осуществляется в соответствии с настоящим Положением с учетом особенностей, установленных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Лицензирование образовательной деятельности, осуществляемой на федеральной территории "Сириус", осуществляется в соответствии с нормативными правовыми актами органов публичной власти федеральной территории "Сириус".</w:t>
      </w:r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3. Лицензирование образовательной деятельности осуществляют следующие лицензирующие органы: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" w:name="P43"/>
      <w:bookmarkEnd w:id="2"/>
      <w:r>
        <w:t>а) Федеральная служба по надзору в сфере образования и науки в отношении: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российских организаций, осуществляющих образовательную деятельность на территории Российской Федерации по образовательным программам высшего образования;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российских федеральных государственных профессиональных образовательных организаций, реализующих на территории Российской Федерации образовательные программы среднего профессионального образования в сферах обороны, производства продукции по оборонному заказу, внутренних дел, деятельности войск национальной гвардии Российской Федерации, безопасности, ядерной энергетики, транспорта и связи, наукоемкого производства по специальностям, перечень которых утверждается Правительством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российских организаций, осуществляющих образовательную деятельность, расположенных за пределами территории Российской Федерации, организаций, осуществляющих образовательную деятельность, созданных в соответствии с международными договорами Российской Федерации, а также осуществляющих образовательную деятельность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иностранных организаций, осуществляющих образовательную деятельность по месту нахождения филиала на территории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б) органы исполнительной власти субъектов Российской Федерации, осуществляющие переданные полномочия Российской Федерации в сфере образования, - в отношении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 (за исключением организаций, указанных в </w:t>
      </w:r>
      <w:hyperlink w:anchor="P43">
        <w:r>
          <w:rPr>
            <w:color w:val="0000FF"/>
          </w:rPr>
          <w:t>подпункте "а"</w:t>
        </w:r>
      </w:hyperlink>
      <w:r>
        <w:t xml:space="preserve"> настоящего пункта).</w:t>
      </w:r>
    </w:p>
    <w:p w:rsidR="005D2B15" w:rsidRDefault="005D2B15">
      <w:pPr>
        <w:pStyle w:val="ConsPlusNormal"/>
        <w:jc w:val="both"/>
      </w:pPr>
      <w:r>
        <w:t xml:space="preserve">(п. 3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4. Образовательная деятельность как лицензируемый вид деятельности включает в себя деятельность по реализации образовательных программ по перечню согласно </w:t>
      </w:r>
      <w:hyperlink w:anchor="P279">
        <w:r>
          <w:rPr>
            <w:color w:val="0000FF"/>
          </w:rPr>
          <w:t>приложению</w:t>
        </w:r>
      </w:hyperlink>
      <w:r>
        <w:t>.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lastRenderedPageBreak/>
        <w:t>5. Лицензионными требованиями, предъявляемыми к соискателю лицензии на осуществление образовательной деятельности (далее - лицензия), являются: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" w:name="P53"/>
      <w:bookmarkEnd w:id="3"/>
      <w:r>
        <w:t>а) наличие на праве собственности или ином законном основании зданий, строений, сооружений, помещений, необходимых для осуществления образовательной деятельности по заявленным к лицензированию образовательным программам.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намерении реализовывать образовательные программы с использованием сетевой формы в отношении части образовательной программы, не предусмотренной для реализации соискателем лицензии;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к дипломатическим представительствам и консульским учреждениям Российской Федерации, представительствам Российской Федерации при международных (межгосударственных, межправительственных) организациях (далее - загранучреждения Министерства иностранных дел Российской Федерации);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соискателем лицензии;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при намерении реализовывать в некапитальных строениях, сооружениях образовательные программы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деятельности;</w:t>
      </w:r>
      <w:proofErr w:type="gramEnd"/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20.06.2024 N 827)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б) наличие материально-технического обеспечения образовательной деятельности, оборудование помещений, необходимых для осуществления образовательной деятельности по заявленным к лицензированию образовательным программам, в соответствии с требованиями, содержащимися в заявленных к лицензированию образовательных программах.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соискателем лицензии;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намерении реализовывать образовательные программы с использованием сетевой формы в отношении части образовательной программы, не предусмотренной для реализации соискателем лицензии;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lastRenderedPageBreak/>
        <w:t xml:space="preserve">в) наличие разработанных и утвержденных организацией, осуществляющей образовательную деятельность, образовательных программ в соответствии с </w:t>
      </w:r>
      <w:hyperlink r:id="rId28">
        <w:r>
          <w:rPr>
            <w:color w:val="0000FF"/>
          </w:rPr>
          <w:t>частями 2</w:t>
        </w:r>
      </w:hyperlink>
      <w:r>
        <w:t xml:space="preserve"> - </w:t>
      </w:r>
      <w:hyperlink r:id="rId29">
        <w:r>
          <w:rPr>
            <w:color w:val="0000FF"/>
          </w:rPr>
          <w:t>8 статьи 12</w:t>
        </w:r>
      </w:hyperlink>
      <w:r>
        <w:t xml:space="preserve"> Федерального закона "Об образовании в Российской Федерации". Программы профессионального обучения водителей транспортных средств должны быть также согласованы с Государственной инспекцией </w:t>
      </w:r>
      <w:proofErr w:type="gramStart"/>
      <w:r>
        <w:t>безопасности дорожного движения Министерства внутренних дел Российской Федерации</w:t>
      </w:r>
      <w:proofErr w:type="gramEnd"/>
      <w:r>
        <w:t>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г) наличие в соответствии с </w:t>
      </w:r>
      <w:hyperlink r:id="rId30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заявленным к лицензированию.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намерении реализовывать образовательные программы с использованием сетевой формы в отношении части образовательной программы, не предусмотренной для реализации соискателем лицензии;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к загранучреждениям Министерства иностранных дел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к российским образовательным организациям, расположенным за пределами территории Российской Федерации, и образовательным организациям, созданным в соответствии с международными договорами Российской Федерации и расположенным за пределами территории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при намерении реализовывать в некапитальных строениях, сооружениях образовательные программы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деятельности;</w:t>
      </w:r>
      <w:proofErr w:type="gramEnd"/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20.06.2024 N 827)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4" w:name="P79"/>
      <w:bookmarkEnd w:id="4"/>
      <w:proofErr w:type="gramStart"/>
      <w:r>
        <w:t xml:space="preserve">д) наличие в соответствии с </w:t>
      </w:r>
      <w:hyperlink r:id="rId33">
        <w:r>
          <w:rPr>
            <w:color w:val="0000FF"/>
          </w:rPr>
          <w:t>частью 10 статьи 79</w:t>
        </w:r>
      </w:hyperlink>
      <w:r>
        <w:t xml:space="preserve"> Федерального закона "Об образовании в Российской Федерации"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6. При намерении соискателя лицензии реализовывать образовательные программы, указанные в настоящем пункте, предъявляются лицензионные требования, установленные в </w:t>
      </w:r>
      <w:hyperlink w:anchor="P53">
        <w:r>
          <w:rPr>
            <w:color w:val="0000FF"/>
          </w:rPr>
          <w:t>подпунктах "а"</w:t>
        </w:r>
      </w:hyperlink>
      <w:r>
        <w:t xml:space="preserve"> - </w:t>
      </w:r>
      <w:hyperlink w:anchor="P79">
        <w:r>
          <w:rPr>
            <w:color w:val="0000FF"/>
          </w:rPr>
          <w:t>"д" пункта 5</w:t>
        </w:r>
      </w:hyperlink>
      <w:r>
        <w:t xml:space="preserve"> настоящего Положения, а также следующие требования: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а) наличие в соответствии со </w:t>
      </w:r>
      <w:hyperlink r:id="rId34">
        <w:r>
          <w:rPr>
            <w:color w:val="0000FF"/>
          </w:rPr>
          <w:t>статьей 16</w:t>
        </w:r>
      </w:hyperlink>
      <w:r>
        <w:t xml:space="preserve"> Федерального закона "Об образовании в Российской Федерации"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35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</w:t>
      </w:r>
      <w:proofErr w:type="gramEnd"/>
      <w:r>
        <w:t xml:space="preserve"> </w:t>
      </w:r>
      <w:proofErr w:type="gramStart"/>
      <w:r>
        <w:t>обучающимися</w:t>
      </w:r>
      <w:proofErr w:type="gramEnd"/>
      <w:r>
        <w:t xml:space="preserve"> образовательных </w:t>
      </w:r>
      <w:r>
        <w:lastRenderedPageBreak/>
        <w:t>программ в полном объеме независимо от места нахождения обучающихся, - для образовательных программ, планируемых к реализации с применением электронного обучения, дистанционных образовательных технологий;</w:t>
      </w:r>
    </w:p>
    <w:p w:rsidR="005D2B15" w:rsidRDefault="005D2B1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б) наличие документа, подтверждающего допуск организации, осуществляющей образовательную деятельность, к проведению работ, связанных с использованием сведений, составляющих государственную тайну, в соответствии с </w:t>
      </w:r>
      <w:hyperlink r:id="rId37">
        <w:r>
          <w:rPr>
            <w:color w:val="0000FF"/>
          </w:rPr>
          <w:t>частью 4 статьи 81</w:t>
        </w:r>
      </w:hyperlink>
      <w:r>
        <w:t xml:space="preserve"> Федерального закона "Об образовании в Российской Федерации", а также в соответствии со </w:t>
      </w:r>
      <w:hyperlink r:id="rId38">
        <w:r>
          <w:rPr>
            <w:color w:val="0000FF"/>
          </w:rPr>
          <w:t>статьей 27</w:t>
        </w:r>
      </w:hyperlink>
      <w:r>
        <w:t xml:space="preserve"> Закона Российской Федерации "О государственной тайне", - для профессиональных образовательных программ, основных программ профессионального обучения, предусматривающих в период их освоения доведение</w:t>
      </w:r>
      <w:proofErr w:type="gramEnd"/>
      <w:r>
        <w:t xml:space="preserve"> до обучающихся сведений, составляющих государственную тайну, и (или) использование в учебных целях секретных образцов вооружения, военной и специальной техники, их комплектующих изделий, специальных материалов и веществ;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в) наличие условий для практической подготовки обучающихся в соответствии с </w:t>
      </w:r>
      <w:hyperlink r:id="rId39">
        <w:r>
          <w:rPr>
            <w:color w:val="0000FF"/>
          </w:rPr>
          <w:t>частями 6</w:t>
        </w:r>
      </w:hyperlink>
      <w:r>
        <w:t xml:space="preserve"> - </w:t>
      </w:r>
      <w:hyperlink r:id="rId40">
        <w:r>
          <w:rPr>
            <w:color w:val="0000FF"/>
          </w:rPr>
          <w:t>8 статьи 13</w:t>
        </w:r>
      </w:hyperlink>
      <w:r>
        <w:t xml:space="preserve"> Федерального закона "Об образовании в Российской Федерации" - для основных профессиональных образовательных программ, а также в соответствии с </w:t>
      </w:r>
      <w:hyperlink r:id="rId41">
        <w:r>
          <w:rPr>
            <w:color w:val="0000FF"/>
          </w:rPr>
          <w:t>частями 4</w:t>
        </w:r>
      </w:hyperlink>
      <w:r>
        <w:t xml:space="preserve"> и </w:t>
      </w:r>
      <w:hyperlink r:id="rId42">
        <w:r>
          <w:rPr>
            <w:color w:val="0000FF"/>
          </w:rPr>
          <w:t>5 статьи 82</w:t>
        </w:r>
      </w:hyperlink>
      <w:r>
        <w:t xml:space="preserve"> Федерального закона "Об образовании в Российской Федерации" -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</w:t>
      </w:r>
      <w:proofErr w:type="gramEnd"/>
      <w:r>
        <w:t xml:space="preserve"> образования;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г) наличие договора о сетевой форме реализации образовательных программ в соответствии со </w:t>
      </w:r>
      <w:hyperlink r:id="rId43">
        <w:r>
          <w:rPr>
            <w:color w:val="0000FF"/>
          </w:rPr>
          <w:t>статьей 15</w:t>
        </w:r>
      </w:hyperlink>
      <w:r>
        <w:t xml:space="preserve"> Федерального закона "Об образовании в Российской Федерации" - для образовательных программ, планируемых к реализации организацией, осуществляющей образовательную деятельность, с использованием сетевой формы реализации образовательных программ;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д) соответствие требованиям </w:t>
      </w:r>
      <w:hyperlink r:id="rId45">
        <w:r>
          <w:rPr>
            <w:color w:val="0000FF"/>
          </w:rPr>
          <w:t>статьи 15.2</w:t>
        </w:r>
      </w:hyperlink>
      <w:r>
        <w:t xml:space="preserve"> Закона Российской Федерации "О частной детективной и охранной деятельности в Российской Федерации" - для организаций, осуществляющих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е) соответствие требованиям, предусмотренным </w:t>
      </w:r>
      <w:hyperlink r:id="rId46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Федерации", - для организаций,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ж) наличие заключения о соответствии учебно-материальной базы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выданного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 (далее - заключение о соответствии учебно-материальной базы требованиям), - для основных</w:t>
      </w:r>
      <w:proofErr w:type="gramEnd"/>
      <w:r>
        <w:t xml:space="preserve"> программ профессионального обучения водителей транспортных средств.</w:t>
      </w:r>
    </w:p>
    <w:p w:rsidR="005D2B15" w:rsidRDefault="005D2B1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7. Лицензионными требованиями к лицензиату являются: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5" w:name="P92"/>
      <w:bookmarkEnd w:id="5"/>
      <w:r>
        <w:lastRenderedPageBreak/>
        <w:t>а) наличие на праве собственности или ином законном основании зданий, строений, сооружений, помещений, необходимых для осуществления образовательной деятельности по образовательным программам, указанным в лицензии или заявленным к лицензированию.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лицензиатом;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реализации образовательных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к загранучреждениям Министерства иностранных дел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при осуществлении образовательной деятельности в некапитальных строениях, сооружениях по образовательным программам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деятельности;</w:t>
      </w:r>
      <w:proofErr w:type="gramEnd"/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20.06.2024 N 827)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б) наличие материально-технического обеспечения образовательной деятельности, оборудование помещений, необходимых для осуществления образовательной деятельности по заявленным к лицензированию и реализуемым образовательным программам, в соответствии с требованиями, содержащимися в соответствующих образовательных программах.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реализации образовательных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лицензиатом;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в) наличие разработанных и утвержденных организацией, осуществляющей образовательную деятельность, образовательных программ в соответствии с </w:t>
      </w:r>
      <w:hyperlink r:id="rId52">
        <w:r>
          <w:rPr>
            <w:color w:val="0000FF"/>
          </w:rPr>
          <w:t>частями 2</w:t>
        </w:r>
      </w:hyperlink>
      <w:r>
        <w:t xml:space="preserve"> - </w:t>
      </w:r>
      <w:hyperlink r:id="rId53">
        <w:r>
          <w:rPr>
            <w:color w:val="0000FF"/>
          </w:rPr>
          <w:t>8 статьи 12</w:t>
        </w:r>
      </w:hyperlink>
      <w:r>
        <w:t xml:space="preserve"> Федерального закона "Об образовании в Российской Федерации". Программы профессионального обучения водителей транспортных средств должны быть также согласованы с Государственной инспекцией </w:t>
      </w:r>
      <w:proofErr w:type="gramStart"/>
      <w:r>
        <w:t>безопасности дорожного движения Министерства внутренних дел Российской Федерации</w:t>
      </w:r>
      <w:proofErr w:type="gramEnd"/>
      <w:r>
        <w:t>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г) наличие в штате лицензиата или привлечение им на ином законном основании педагогических работников, имеющих профессиональное образование, обладающих соответствующей квалификацией, имеющих стаж работы, необходимый для осуществления образовательной деятельности по реализуемым образовательным программам в соответствии с </w:t>
      </w:r>
      <w:hyperlink r:id="rId54">
        <w:r>
          <w:rPr>
            <w:color w:val="0000FF"/>
          </w:rPr>
          <w:t>пунктом 2 части 3</w:t>
        </w:r>
      </w:hyperlink>
      <w:r>
        <w:t xml:space="preserve">, </w:t>
      </w:r>
      <w:hyperlink r:id="rId55">
        <w:r>
          <w:rPr>
            <w:color w:val="0000FF"/>
          </w:rPr>
          <w:t>частью 10 статьи 11</w:t>
        </w:r>
      </w:hyperlink>
      <w:r>
        <w:t xml:space="preserve">, </w:t>
      </w:r>
      <w:hyperlink r:id="rId56">
        <w:r>
          <w:rPr>
            <w:color w:val="0000FF"/>
          </w:rPr>
          <w:t>статьей 46</w:t>
        </w:r>
      </w:hyperlink>
      <w:r>
        <w:t xml:space="preserve"> и </w:t>
      </w:r>
      <w:hyperlink r:id="rId57">
        <w:r>
          <w:rPr>
            <w:color w:val="0000FF"/>
          </w:rPr>
          <w:t>статьей 50</w:t>
        </w:r>
      </w:hyperlink>
      <w:r>
        <w:t xml:space="preserve"> Федерального закона "Об образовании в Российской Федерации".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реализации образовательных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части образовательной программы, срок реализации которой еще не наступил;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д) наличие в соответствии с </w:t>
      </w:r>
      <w:hyperlink r:id="rId58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указанным в лицензии или заявленным к лицензированию.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реализации образовательных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к загранучреждениям Министерства иностранных дел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к российским образовательным организациям, расположенным за пределами территории Российской Федерации, и образовательным организациям, созданным в соответствии с международными договорами Российской Федерации и расположенным за пределами территории Российской Федерации;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при осуществлении образовательной деятельности в некапитальных строениях, сооружениях по образовательным программам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деятельности;</w:t>
      </w:r>
      <w:proofErr w:type="gramEnd"/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РФ от 20.06.2024 N 827)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е) наличие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 в соответствии с </w:t>
      </w:r>
      <w:hyperlink r:id="rId60">
        <w:r>
          <w:rPr>
            <w:color w:val="0000FF"/>
          </w:rPr>
          <w:t>частями 1</w:t>
        </w:r>
      </w:hyperlink>
      <w:r>
        <w:t xml:space="preserve">, </w:t>
      </w:r>
      <w:hyperlink r:id="rId61">
        <w:r>
          <w:rPr>
            <w:color w:val="0000FF"/>
          </w:rPr>
          <w:t>3</w:t>
        </w:r>
      </w:hyperlink>
      <w:r>
        <w:t xml:space="preserve">, </w:t>
      </w:r>
      <w:hyperlink r:id="rId62">
        <w:r>
          <w:rPr>
            <w:color w:val="0000FF"/>
          </w:rPr>
          <w:t>8</w:t>
        </w:r>
      </w:hyperlink>
      <w:r>
        <w:t xml:space="preserve">, </w:t>
      </w:r>
      <w:hyperlink r:id="rId63">
        <w:r>
          <w:rPr>
            <w:color w:val="0000FF"/>
          </w:rPr>
          <w:t>10</w:t>
        </w:r>
      </w:hyperlink>
      <w:r>
        <w:t xml:space="preserve"> и </w:t>
      </w:r>
      <w:hyperlink r:id="rId64">
        <w:r>
          <w:rPr>
            <w:color w:val="0000FF"/>
          </w:rPr>
          <w:t>11 статьи 79</w:t>
        </w:r>
      </w:hyperlink>
      <w:r>
        <w:t xml:space="preserve"> Федерального закона "Об образовании в Российской Федерации";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bookmarkStart w:id="6" w:name="P123"/>
      <w:bookmarkEnd w:id="6"/>
      <w:r>
        <w:t xml:space="preserve">ж) наличие в 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программ, научных работников в соответствии с </w:t>
      </w:r>
      <w:hyperlink r:id="rId65">
        <w:r>
          <w:rPr>
            <w:color w:val="0000FF"/>
          </w:rPr>
          <w:t>частями 1</w:t>
        </w:r>
      </w:hyperlink>
      <w:r>
        <w:t xml:space="preserve"> и </w:t>
      </w:r>
      <w:hyperlink r:id="rId66">
        <w:r>
          <w:rPr>
            <w:color w:val="0000FF"/>
          </w:rPr>
          <w:t>3 статьи 50</w:t>
        </w:r>
      </w:hyperlink>
      <w:r>
        <w:t xml:space="preserve"> Федерального закона "Об образовании в Российской Федерации".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lastRenderedPageBreak/>
        <w:t>Указанное требование не применяется при реализации образовательных программ с использованием сетевой формы в отношении части образовательной программы, не предусмотренной для реализации лицензиатом.</w:t>
      </w:r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8. При осуществлении лицензиатом образовательной деятельности по образовательным программам, указанным в настоящем пункте, предъявляются лицензионные требования, установленные в </w:t>
      </w:r>
      <w:hyperlink w:anchor="P92">
        <w:r>
          <w:rPr>
            <w:color w:val="0000FF"/>
          </w:rPr>
          <w:t>подпунктах "а"</w:t>
        </w:r>
      </w:hyperlink>
      <w:r>
        <w:t xml:space="preserve"> - </w:t>
      </w:r>
      <w:hyperlink w:anchor="P123">
        <w:r>
          <w:rPr>
            <w:color w:val="0000FF"/>
          </w:rPr>
          <w:t>"ж" пункта 7</w:t>
        </w:r>
      </w:hyperlink>
      <w:r>
        <w:t xml:space="preserve"> настоящего Положения, а также следующие требования: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7" w:name="P127"/>
      <w:bookmarkEnd w:id="7"/>
      <w:proofErr w:type="gramStart"/>
      <w:r>
        <w:t xml:space="preserve">а) наличие в соответствии со </w:t>
      </w:r>
      <w:hyperlink r:id="rId68">
        <w:r>
          <w:rPr>
            <w:color w:val="0000FF"/>
          </w:rPr>
          <w:t>статьей 16</w:t>
        </w:r>
      </w:hyperlink>
      <w:r>
        <w:t xml:space="preserve"> Федерального закона "Об образовании в Российской Федерации"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69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</w:t>
      </w:r>
      <w:proofErr w:type="gramEnd"/>
      <w:r>
        <w:t xml:space="preserve"> </w:t>
      </w:r>
      <w:proofErr w:type="gramStart"/>
      <w:r>
        <w:t>обучающимися</w:t>
      </w:r>
      <w:proofErr w:type="gramEnd"/>
      <w:r>
        <w:t xml:space="preserve"> образовательных программ в полном объеме независимо от места нахождения обучающихся, - для образовательных программ, реализуемых с применением электронного обучения, дистанционных образовательных технологий;</w:t>
      </w:r>
    </w:p>
    <w:p w:rsidR="005D2B15" w:rsidRDefault="005D2B1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8" w:name="P129"/>
      <w:bookmarkEnd w:id="8"/>
      <w:proofErr w:type="gramStart"/>
      <w:r>
        <w:t xml:space="preserve">б) наличие документа, подтверждающего допуск организации, осуществляющей образовательную деятельность, к проведению работ, связанных с использованием сведений, составляющих государственную тайну, в соответствии с </w:t>
      </w:r>
      <w:hyperlink r:id="rId71">
        <w:r>
          <w:rPr>
            <w:color w:val="0000FF"/>
          </w:rPr>
          <w:t>частью 4 статьи 81</w:t>
        </w:r>
      </w:hyperlink>
      <w:r>
        <w:t xml:space="preserve"> Федерального закона "Об образовании в Российской Федерации", а также в соответствии со </w:t>
      </w:r>
      <w:hyperlink r:id="rId72">
        <w:r>
          <w:rPr>
            <w:color w:val="0000FF"/>
          </w:rPr>
          <w:t>статьей 27</w:t>
        </w:r>
      </w:hyperlink>
      <w:r>
        <w:t xml:space="preserve"> Закона Российской Федерации "О государственной тайне", - для профессиональных образовательных программ, основных программ профессионального обучения, предусматривающих в период их освоения доведение</w:t>
      </w:r>
      <w:proofErr w:type="gramEnd"/>
      <w:r>
        <w:t xml:space="preserve"> до обучающихся сведений, составляющих государственную тайну, и (или) использование в учебных целях секретных образцов вооружения, военной и специальной техники, их комплектующих изделий, специальных материалов и веществ;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9" w:name="P130"/>
      <w:bookmarkEnd w:id="9"/>
      <w:proofErr w:type="gramStart"/>
      <w:r>
        <w:t xml:space="preserve">в) наличие условий для практической подготовки обучающихся в соответствии с </w:t>
      </w:r>
      <w:hyperlink r:id="rId73">
        <w:r>
          <w:rPr>
            <w:color w:val="0000FF"/>
          </w:rPr>
          <w:t>частями 6</w:t>
        </w:r>
      </w:hyperlink>
      <w:r>
        <w:t xml:space="preserve"> - </w:t>
      </w:r>
      <w:hyperlink r:id="rId74">
        <w:r>
          <w:rPr>
            <w:color w:val="0000FF"/>
          </w:rPr>
          <w:t>8 статьи 13</w:t>
        </w:r>
      </w:hyperlink>
      <w:r>
        <w:t xml:space="preserve"> Федерального закона "Об образовании в Российской Федерации" - для основных профессиональных образовательных программ, а также в соответствии с </w:t>
      </w:r>
      <w:hyperlink r:id="rId75">
        <w:r>
          <w:rPr>
            <w:color w:val="0000FF"/>
          </w:rPr>
          <w:t>частями 4</w:t>
        </w:r>
      </w:hyperlink>
      <w:r>
        <w:t xml:space="preserve"> и </w:t>
      </w:r>
      <w:hyperlink r:id="rId76">
        <w:r>
          <w:rPr>
            <w:color w:val="0000FF"/>
          </w:rPr>
          <w:t>5 статьи 82</w:t>
        </w:r>
      </w:hyperlink>
      <w:r>
        <w:t xml:space="preserve"> Федерального закона "Об образовании в Российской Федерации" -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</w:t>
      </w:r>
      <w:proofErr w:type="gramEnd"/>
      <w:r>
        <w:t xml:space="preserve"> образования;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0" w:name="P131"/>
      <w:bookmarkEnd w:id="10"/>
      <w:r>
        <w:t xml:space="preserve">г) наличие договора о сетевой форме реализации образовательных программ в соответствии со </w:t>
      </w:r>
      <w:hyperlink r:id="rId77">
        <w:r>
          <w:rPr>
            <w:color w:val="0000FF"/>
          </w:rPr>
          <w:t>статьей 15</w:t>
        </w:r>
      </w:hyperlink>
      <w:r>
        <w:t xml:space="preserve"> Федерального закона "Об образовании в Российской Федерации" - для образовательных программ, реализуемых организацией, осуществляющей образовательную деятельность, с использованием сетевой формы реализации образовательных программ;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1" w:name="P132"/>
      <w:bookmarkEnd w:id="11"/>
      <w:r>
        <w:t xml:space="preserve">д) соответствие требованиям </w:t>
      </w:r>
      <w:hyperlink r:id="rId78">
        <w:r>
          <w:rPr>
            <w:color w:val="0000FF"/>
          </w:rPr>
          <w:t>статьи 15.2</w:t>
        </w:r>
      </w:hyperlink>
      <w:r>
        <w:t xml:space="preserve"> Закона Российской Федерации "О частной детективной и охранной деятельности в Российской Федерации" - для организаций, осуществляющих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е) соответствие требованиям, предусмотренным </w:t>
      </w:r>
      <w:hyperlink r:id="rId79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Федерации", - для организаций,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</w:t>
      </w:r>
      <w:r>
        <w:lastRenderedPageBreak/>
        <w:t>железнодорожного транспорта, непосредственно связанных с движением поездов и маневровой работой;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bookmarkStart w:id="12" w:name="P134"/>
      <w:bookmarkEnd w:id="12"/>
      <w:r>
        <w:t>ж) наличие заключения о соответствии учебно-материальной базы требованиям - для основных программ профессионального обучения водителей транспортных средств.</w:t>
      </w:r>
    </w:p>
    <w:p w:rsidR="005D2B15" w:rsidRDefault="005D2B1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9. К грубым нарушениям лицензионных требований относятся: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а) нарушение лицензионных требований и условий, предусмотренных </w:t>
      </w:r>
      <w:hyperlink w:anchor="P92">
        <w:r>
          <w:rPr>
            <w:color w:val="0000FF"/>
          </w:rPr>
          <w:t>подпунктами "а"</w:t>
        </w:r>
      </w:hyperlink>
      <w:r>
        <w:t xml:space="preserve"> - </w:t>
      </w:r>
      <w:hyperlink w:anchor="P123">
        <w:r>
          <w:rPr>
            <w:color w:val="0000FF"/>
          </w:rPr>
          <w:t>"ж" пункта 7</w:t>
        </w:r>
      </w:hyperlink>
      <w:r>
        <w:t xml:space="preserve"> и </w:t>
      </w:r>
      <w:hyperlink w:anchor="P129">
        <w:r>
          <w:rPr>
            <w:color w:val="0000FF"/>
          </w:rPr>
          <w:t>подпунктами "б"</w:t>
        </w:r>
      </w:hyperlink>
      <w:r>
        <w:t xml:space="preserve">, </w:t>
      </w:r>
      <w:hyperlink w:anchor="P132">
        <w:r>
          <w:rPr>
            <w:color w:val="0000FF"/>
          </w:rPr>
          <w:t>"д"</w:t>
        </w:r>
      </w:hyperlink>
      <w:r>
        <w:t xml:space="preserve"> - </w:t>
      </w:r>
      <w:hyperlink w:anchor="P134">
        <w:r>
          <w:rPr>
            <w:color w:val="0000FF"/>
          </w:rPr>
          <w:t>"ж" пункта 8</w:t>
        </w:r>
      </w:hyperlink>
      <w:r>
        <w:t xml:space="preserve"> настоящего Положения, повлекшее за собой последствия, установленные </w:t>
      </w:r>
      <w:hyperlink r:id="rId81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деятельности";</w:t>
      </w:r>
    </w:p>
    <w:p w:rsidR="005D2B15" w:rsidRDefault="005D2B15">
      <w:pPr>
        <w:pStyle w:val="ConsPlusNormal"/>
        <w:jc w:val="both"/>
      </w:pPr>
      <w:r>
        <w:t xml:space="preserve">(в ред. Постановлений Правительства РФ от 30.11.2021 </w:t>
      </w:r>
      <w:hyperlink r:id="rId82">
        <w:r>
          <w:rPr>
            <w:color w:val="0000FF"/>
          </w:rPr>
          <w:t>N 2124</w:t>
        </w:r>
      </w:hyperlink>
      <w:r>
        <w:t xml:space="preserve">, от 21.02.2024 </w:t>
      </w:r>
      <w:hyperlink r:id="rId83">
        <w:r>
          <w:rPr>
            <w:color w:val="0000FF"/>
          </w:rPr>
          <w:t>N 199</w:t>
        </w:r>
      </w:hyperlink>
      <w:r>
        <w:t>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б) повторное в течение 5 лет нарушение лицензиатом лицензионных требований и условий, предусмотренных </w:t>
      </w:r>
      <w:hyperlink w:anchor="P127">
        <w:r>
          <w:rPr>
            <w:color w:val="0000FF"/>
          </w:rPr>
          <w:t>подпунктами "а"</w:t>
        </w:r>
      </w:hyperlink>
      <w:r>
        <w:t xml:space="preserve">, </w:t>
      </w:r>
      <w:hyperlink w:anchor="P130">
        <w:r>
          <w:rPr>
            <w:color w:val="0000FF"/>
          </w:rPr>
          <w:t>"в"</w:t>
        </w:r>
      </w:hyperlink>
      <w:r>
        <w:t xml:space="preserve"> и </w:t>
      </w:r>
      <w:hyperlink w:anchor="P131">
        <w:r>
          <w:rPr>
            <w:color w:val="0000FF"/>
          </w:rPr>
          <w:t>"г" пункта 8</w:t>
        </w:r>
      </w:hyperlink>
      <w:r>
        <w:t xml:space="preserve"> настоящего Положения, повлекшее за собой последствия, установленные </w:t>
      </w:r>
      <w:hyperlink r:id="rId84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Для получения лицензии соискатель лицензии направляет в лицензирующий орган посредством единого портала государственных и муниципальных услуг, регионального портала государственных и муниципальных услуг и иных информационных систем заявление, оформленное в соответствии с </w:t>
      </w:r>
      <w:hyperlink r:id="rId86">
        <w:r>
          <w:rPr>
            <w:color w:val="0000FF"/>
          </w:rPr>
          <w:t>частями 1</w:t>
        </w:r>
      </w:hyperlink>
      <w:r>
        <w:t xml:space="preserve"> - </w:t>
      </w:r>
      <w:hyperlink r:id="rId87">
        <w:r>
          <w:rPr>
            <w:color w:val="0000FF"/>
          </w:rPr>
          <w:t>3 статьи 13</w:t>
        </w:r>
      </w:hyperlink>
      <w:r>
        <w:t xml:space="preserve"> Федерального закона "О лицензировании отдельных видов деятельности", </w:t>
      </w:r>
      <w:hyperlink r:id="rId88">
        <w:r>
          <w:rPr>
            <w:color w:val="0000FF"/>
          </w:rPr>
          <w:t>частью 2 статьи 13.1</w:t>
        </w:r>
      </w:hyperlink>
      <w:r>
        <w:t xml:space="preserve"> Федерального закона "О международном медицинском кластере и внесении изменений в отдельные законодательные акты</w:t>
      </w:r>
      <w:proofErr w:type="gramEnd"/>
      <w:r>
        <w:t xml:space="preserve"> Российской Федерации", а также следующие сведения и документы (копии документов):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3" w:name="P142"/>
      <w:bookmarkEnd w:id="13"/>
      <w:r>
        <w:t>а) подписанный руководителем организации, осуществляющей образовательную деятельность, содержащий сведения о реализации образовательных программ по установленной лицензирующим органом форме документ, в котором указываются: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 материально-техническом обеспечении образовательной деятельности по заявленным образовательным программам;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наличии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89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</w:t>
      </w:r>
      <w:proofErr w:type="gramEnd"/>
      <w:r>
        <w:t xml:space="preserve"> (при наличии образовательных программ с применением электронного обучения, дистанционных образовательных технологий);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lastRenderedPageBreak/>
        <w:t xml:space="preserve">реквизиты выданного в соответствии с </w:t>
      </w:r>
      <w:hyperlink r:id="rId90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информация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5D2B15" w:rsidRDefault="005D2B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D2B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2B15" w:rsidRDefault="005D2B1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D2B15" w:rsidRDefault="005D2B15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</w:tr>
    </w:tbl>
    <w:p w:rsidR="005D2B15" w:rsidRDefault="005D2B15">
      <w:pPr>
        <w:pStyle w:val="ConsPlusNormal"/>
        <w:spacing w:before="280"/>
        <w:ind w:firstLine="540"/>
        <w:jc w:val="both"/>
      </w:pPr>
      <w:proofErr w:type="gramStart"/>
      <w:r>
        <w:t xml:space="preserve">информация о договоре, заключенном соискателем лицензии в соответствии с </w:t>
      </w:r>
      <w:hyperlink r:id="rId91">
        <w:r>
          <w:rPr>
            <w:color w:val="0000FF"/>
          </w:rPr>
          <w:t>пунктом 2 части 7</w:t>
        </w:r>
      </w:hyperlink>
      <w:r>
        <w:t xml:space="preserve"> и </w:t>
      </w:r>
      <w:hyperlink r:id="rId92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</w:t>
      </w:r>
      <w:proofErr w:type="gramEnd"/>
      <w:r>
        <w:t xml:space="preserve">, </w:t>
      </w:r>
      <w:proofErr w:type="gramStart"/>
      <w:r>
        <w:t>организуемых</w:t>
      </w:r>
      <w:proofErr w:type="gramEnd"/>
      <w:r>
        <w:t xml:space="preserve"> в форме практической подготовки);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договоре, заключенном соискателем лицензии в соответствии с </w:t>
      </w:r>
      <w:hyperlink r:id="rId93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</w:t>
      </w:r>
      <w:proofErr w:type="gramEnd"/>
      <w:r>
        <w:t xml:space="preserve"> </w:t>
      </w:r>
      <w:proofErr w:type="gramStart"/>
      <w:r>
        <w:t>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информация о соответствии требованиям, предусмотренным </w:t>
      </w:r>
      <w:hyperlink r:id="rId94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95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</w:t>
      </w:r>
      <w:r>
        <w:lastRenderedPageBreak/>
        <w:t>или региональных проектов);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реквизиты заключения о соответствии учебно-материальной базы требованиям (для основных программ профессионального обучения водителей транспортных средств);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об адресах размещения в информационно-телекоммуникационной сети "Интернет"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4" w:name="P160"/>
      <w:bookmarkEnd w:id="14"/>
      <w:proofErr w:type="gramStart"/>
      <w:r>
        <w:t>б) копии правоустанавливающих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соискателем лицензии является образовательная организация, учредителем которой является религиозная организация). </w:t>
      </w:r>
      <w:proofErr w:type="gramStart"/>
      <w:r>
        <w:t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соискателем лицензии является образовательная организация, учредителем которой является религиозная организация).</w:t>
      </w:r>
    </w:p>
    <w:p w:rsidR="005D2B15" w:rsidRDefault="005D2B15">
      <w:pPr>
        <w:pStyle w:val="ConsPlusNormal"/>
        <w:jc w:val="both"/>
      </w:pPr>
      <w:r>
        <w:t xml:space="preserve">(п. 10 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Для получения лицензии организации, осуществляющие образовательную деятельность, планирующие реализовывать образовательные программы, содержащие сведения, составляющие государственную тайну, и находящиеся в ведении федерального органа исполнительной власти в области обеспечения безопасности,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 в сфере государственной охраны, федерального органа исполнительной власти, осуществляющего функции по выработке и реализации государственной политики и</w:t>
      </w:r>
      <w:proofErr w:type="gramEnd"/>
      <w:r>
        <w:t xml:space="preserve"> </w:t>
      </w:r>
      <w:proofErr w:type="gramStart"/>
      <w:r>
        <w:t>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</w:t>
      </w:r>
      <w:proofErr w:type="gramEnd"/>
      <w:r>
        <w:t xml:space="preserve"> </w:t>
      </w:r>
      <w:proofErr w:type="gramStart"/>
      <w:r>
        <w:t>охраны,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регулированию, а также по надзору и контролю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</w:t>
      </w:r>
      <w:proofErr w:type="gramEnd"/>
      <w:r>
        <w:t xml:space="preserve"> в сфере мобилизационной подготовки и мобилизации в Российской Федерации, а также иные образовательные организации, реализующие образовательные программы, содержащие сведения, составляющие государственную тайну, </w:t>
      </w:r>
      <w:r>
        <w:lastRenderedPageBreak/>
        <w:t>представляют в лицензирующий орган заявление и документ, содержащий сведения о реализации образовательных программ, по установленной лицензирующим органом форме, в том числе: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11.10.2023 N 1674)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информацию о материально-техническом обеспечении образовательной деятельности по заявленным образовательным программам;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информацию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99">
        <w:r>
          <w:rPr>
            <w:color w:val="0000FF"/>
          </w:rPr>
          <w:t>пунктом 2 части 7</w:t>
        </w:r>
      </w:hyperlink>
      <w:r>
        <w:t xml:space="preserve"> и </w:t>
      </w:r>
      <w:hyperlink r:id="rId100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</w:t>
      </w:r>
      <w:proofErr w:type="gramEnd"/>
      <w:r>
        <w:t xml:space="preserve">, </w:t>
      </w:r>
      <w:proofErr w:type="gramStart"/>
      <w:r>
        <w:t>организуемых</w:t>
      </w:r>
      <w:proofErr w:type="gramEnd"/>
      <w:r>
        <w:t xml:space="preserve"> в форме практической подготовки);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101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</w:t>
      </w:r>
      <w:proofErr w:type="gramEnd"/>
      <w:r>
        <w:t xml:space="preserve"> </w:t>
      </w:r>
      <w:proofErr w:type="gramStart"/>
      <w:r>
        <w:t>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>реквизиты лицензий на работу со сведениями, составляющими государственную тайну (при наличии).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организации, осуществляющие образовательную деятельность, реализующие образовательные программы, содержащие сведения, составляющие государственную тайну, представляют в лицензирующий орган заявление, сведения о реализации образовательных программ, содержащие информацию, указанную в </w:t>
      </w:r>
      <w:hyperlink w:anchor="P193">
        <w:r>
          <w:rPr>
            <w:color w:val="0000FF"/>
          </w:rPr>
          <w:t>абзаце третьем подпункта "а" пункта 13</w:t>
        </w:r>
      </w:hyperlink>
      <w:r>
        <w:t xml:space="preserve">, </w:t>
      </w:r>
      <w:hyperlink w:anchor="P203">
        <w:r>
          <w:rPr>
            <w:color w:val="0000FF"/>
          </w:rPr>
          <w:t>абзаце третьем</w:t>
        </w:r>
      </w:hyperlink>
      <w:r>
        <w:t xml:space="preserve">, </w:t>
      </w:r>
      <w:hyperlink w:anchor="P207">
        <w:r>
          <w:rPr>
            <w:color w:val="0000FF"/>
          </w:rPr>
          <w:t>абзацах седьмом</w:t>
        </w:r>
      </w:hyperlink>
      <w:r>
        <w:t xml:space="preserve"> - </w:t>
      </w:r>
      <w:hyperlink w:anchor="P209">
        <w:r>
          <w:rPr>
            <w:color w:val="0000FF"/>
          </w:rPr>
          <w:t>девятом</w:t>
        </w:r>
      </w:hyperlink>
      <w:r>
        <w:t xml:space="preserve">, </w:t>
      </w:r>
      <w:hyperlink w:anchor="P216">
        <w:r>
          <w:rPr>
            <w:color w:val="0000FF"/>
          </w:rPr>
          <w:t>абзаце пятнадцатом подпункта "а" пункта 14</w:t>
        </w:r>
      </w:hyperlink>
      <w:r>
        <w:t xml:space="preserve">, </w:t>
      </w:r>
      <w:hyperlink w:anchor="P224">
        <w:r>
          <w:rPr>
            <w:color w:val="0000FF"/>
          </w:rPr>
          <w:t>абзаце третьем</w:t>
        </w:r>
      </w:hyperlink>
      <w:r>
        <w:t xml:space="preserve">, </w:t>
      </w:r>
      <w:hyperlink w:anchor="P228">
        <w:r>
          <w:rPr>
            <w:color w:val="0000FF"/>
          </w:rPr>
          <w:t>абзацах седьмом</w:t>
        </w:r>
      </w:hyperlink>
      <w:r>
        <w:t xml:space="preserve"> - </w:t>
      </w:r>
      <w:hyperlink w:anchor="P230">
        <w:r>
          <w:rPr>
            <w:color w:val="0000FF"/>
          </w:rPr>
          <w:t>девятом</w:t>
        </w:r>
      </w:hyperlink>
      <w:r>
        <w:t xml:space="preserve">, </w:t>
      </w:r>
      <w:hyperlink w:anchor="P237">
        <w:r>
          <w:rPr>
            <w:color w:val="0000FF"/>
          </w:rPr>
          <w:t>абзаце пятнадцатом подпункта "а" пункта 15</w:t>
        </w:r>
        <w:proofErr w:type="gramEnd"/>
      </w:hyperlink>
      <w:r>
        <w:t xml:space="preserve"> настоящего Положения.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Представляемые в лицензирующий орган сведения о реализации образовательных программ не должны содержать сведения, составляющие государственную тайну.</w:t>
      </w:r>
    </w:p>
    <w:p w:rsidR="005D2B15" w:rsidRDefault="005D2B15">
      <w:pPr>
        <w:pStyle w:val="ConsPlusNormal"/>
        <w:jc w:val="both"/>
      </w:pPr>
      <w:r>
        <w:t xml:space="preserve">(п. 11 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11(1). </w:t>
      </w:r>
      <w:proofErr w:type="gramStart"/>
      <w:r>
        <w:t xml:space="preserve">Для получения лицензии организации, осуществляющие образовательную деятельность, планирующие реализовывать образовательные программы с применением исключительно электронного обучения, дистанционных образовательных технологий, не представляют в лицензирующий орган документы (копии документов), предусмотренные </w:t>
      </w:r>
      <w:hyperlink w:anchor="P160">
        <w:r>
          <w:rPr>
            <w:color w:val="0000FF"/>
          </w:rPr>
          <w:t>подпунктом "б" пункта 10</w:t>
        </w:r>
      </w:hyperlink>
      <w:r>
        <w:t xml:space="preserve"> настоящего Положения, а также не указывают в сведениях о реализации образовательных программ, предусмотренных </w:t>
      </w:r>
      <w:hyperlink w:anchor="P142">
        <w:r>
          <w:rPr>
            <w:color w:val="0000FF"/>
          </w:rPr>
          <w:t>подпунктом "а" пункта 10</w:t>
        </w:r>
      </w:hyperlink>
      <w:r>
        <w:t xml:space="preserve"> настоящего Положения, в том числе: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lastRenderedPageBreak/>
        <w:t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информацию о материально-техническом обеспечении образовательной деятельности по заявленным образовательным программам;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>информацию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реквизиты выданного в соответствии с </w:t>
      </w:r>
      <w:hyperlink r:id="rId103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104">
        <w:r>
          <w:rPr>
            <w:color w:val="0000FF"/>
          </w:rPr>
          <w:t>пунктом 2 части 7</w:t>
        </w:r>
      </w:hyperlink>
      <w:r>
        <w:t xml:space="preserve"> и </w:t>
      </w:r>
      <w:hyperlink r:id="rId105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</w:t>
      </w:r>
      <w:proofErr w:type="gramEnd"/>
      <w:r>
        <w:t xml:space="preserve">, </w:t>
      </w:r>
      <w:proofErr w:type="gramStart"/>
      <w:r>
        <w:t>организуемых</w:t>
      </w:r>
      <w:proofErr w:type="gramEnd"/>
      <w:r>
        <w:t xml:space="preserve"> в форме практической подготовки);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106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</w:t>
      </w:r>
      <w:proofErr w:type="gramEnd"/>
      <w:r>
        <w:t xml:space="preserve"> </w:t>
      </w:r>
      <w:proofErr w:type="gramStart"/>
      <w:r>
        <w:t>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информацию о соответствии требованиям, предусмотренным </w:t>
      </w:r>
      <w:hyperlink r:id="rId107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соответствии требованиям, предусмотренным </w:t>
      </w:r>
      <w:hyperlink r:id="rId108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работой).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организации, осуществляющие образовательную деятельность, планирующие реализовывать образовательные программы с </w:t>
      </w:r>
      <w:r>
        <w:lastRenderedPageBreak/>
        <w:t xml:space="preserve">применением исключительно электронного обучения, дистанционных образовательных технологий, при представлении в лицензирующий орган сведений о реализации образовательных программ не указывают информацию, предусмотренную </w:t>
      </w:r>
      <w:hyperlink w:anchor="P192">
        <w:r>
          <w:rPr>
            <w:color w:val="0000FF"/>
          </w:rPr>
          <w:t>абзацами вторым</w:t>
        </w:r>
      </w:hyperlink>
      <w:r>
        <w:t xml:space="preserve"> - </w:t>
      </w:r>
      <w:hyperlink w:anchor="P194">
        <w:r>
          <w:rPr>
            <w:color w:val="0000FF"/>
          </w:rPr>
          <w:t>четвертым подпункта "а" пункта 13</w:t>
        </w:r>
      </w:hyperlink>
      <w:r>
        <w:t xml:space="preserve">, </w:t>
      </w:r>
      <w:hyperlink w:anchor="P202">
        <w:r>
          <w:rPr>
            <w:color w:val="0000FF"/>
          </w:rPr>
          <w:t>абзацами вторым</w:t>
        </w:r>
      </w:hyperlink>
      <w:r>
        <w:t xml:space="preserve"> - </w:t>
      </w:r>
      <w:hyperlink w:anchor="P204">
        <w:r>
          <w:rPr>
            <w:color w:val="0000FF"/>
          </w:rPr>
          <w:t>четвертым подпункта "а" пункта 14</w:t>
        </w:r>
      </w:hyperlink>
      <w:r>
        <w:t xml:space="preserve"> и </w:t>
      </w:r>
      <w:hyperlink w:anchor="P223">
        <w:r>
          <w:rPr>
            <w:color w:val="0000FF"/>
          </w:rPr>
          <w:t>абзацами вторым</w:t>
        </w:r>
      </w:hyperlink>
      <w:r>
        <w:t xml:space="preserve"> - </w:t>
      </w:r>
      <w:hyperlink w:anchor="P225">
        <w:r>
          <w:rPr>
            <w:color w:val="0000FF"/>
          </w:rPr>
          <w:t>четвертым подпункта "а" пункта 15</w:t>
        </w:r>
      </w:hyperlink>
      <w:r>
        <w:t xml:space="preserve"> настоящего Положения</w:t>
      </w:r>
      <w:proofErr w:type="gramEnd"/>
      <w:r>
        <w:t xml:space="preserve">, а также не представляют документы (копии документов), предусмотренные </w:t>
      </w:r>
      <w:hyperlink w:anchor="P197">
        <w:r>
          <w:rPr>
            <w:color w:val="0000FF"/>
          </w:rPr>
          <w:t>подпунктом "б" пункта 13</w:t>
        </w:r>
      </w:hyperlink>
      <w:r>
        <w:t xml:space="preserve">, </w:t>
      </w:r>
      <w:hyperlink w:anchor="P218">
        <w:r>
          <w:rPr>
            <w:color w:val="0000FF"/>
          </w:rPr>
          <w:t>подпунктом "б" пункта 14</w:t>
        </w:r>
      </w:hyperlink>
      <w:r>
        <w:t xml:space="preserve"> и </w:t>
      </w:r>
      <w:hyperlink w:anchor="P239">
        <w:r>
          <w:rPr>
            <w:color w:val="0000FF"/>
          </w:rPr>
          <w:t>подпунктом "б" пункта 15</w:t>
        </w:r>
      </w:hyperlink>
      <w:r>
        <w:t xml:space="preserve"> настоящего Положения.</w:t>
      </w:r>
    </w:p>
    <w:p w:rsidR="005D2B15" w:rsidRDefault="005D2B15">
      <w:pPr>
        <w:pStyle w:val="ConsPlusNormal"/>
        <w:jc w:val="both"/>
      </w:pPr>
      <w:r>
        <w:t xml:space="preserve">(п. 11(1) 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11(2). </w:t>
      </w:r>
      <w:proofErr w:type="gramStart"/>
      <w:r>
        <w:t xml:space="preserve">Для получения лицензии российские организации, осуществляющие образовательную деятельность, расположенные за пределами территории Российской Федерации, организации, осуществляющие образовательную деятельность, созданные в соответствии с международными договорами Российской Федерации, а также осуществляющие образовательную деятельность дипломатические представительства и консульские учреждения Российской Федерации, представительства Российской Федерации при международных (межгосударственных, межправительственных) организациях не указывают в сведениях о реализации образовательных программ, предусмотренных </w:t>
      </w:r>
      <w:hyperlink w:anchor="P142">
        <w:r>
          <w:rPr>
            <w:color w:val="0000FF"/>
          </w:rPr>
          <w:t>подпунктом "а" пункта 10</w:t>
        </w:r>
      </w:hyperlink>
      <w:r>
        <w:t xml:space="preserve"> настоящего</w:t>
      </w:r>
      <w:proofErr w:type="gramEnd"/>
      <w:r>
        <w:t xml:space="preserve"> </w:t>
      </w:r>
      <w:proofErr w:type="gramStart"/>
      <w:r>
        <w:t>Положения, информацию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российские организации, осуществляющие образовательную деятельность, расположенные за пределами территории Российской Федерации, организации, осуществляющие образовательную деятельность, созданные в соответствии с международными договорами Российской Федерации, а также осуществляющие образовательную деятельность дипломатические представительства и консульские учреждения Российской Федерации, представительства Российской Федерации при международных (межгосударственных, межправительственных) организациях не указывают в сведениях о реализации образовательных программ, предусмотренных </w:t>
      </w:r>
      <w:hyperlink w:anchor="P191">
        <w:r>
          <w:rPr>
            <w:color w:val="0000FF"/>
          </w:rPr>
          <w:t>подпунктом "а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 13</w:t>
        </w:r>
      </w:hyperlink>
      <w:r>
        <w:t xml:space="preserve">, </w:t>
      </w:r>
      <w:hyperlink w:anchor="P201">
        <w:r>
          <w:rPr>
            <w:color w:val="0000FF"/>
          </w:rPr>
          <w:t>подпунктом "а" пункта 14</w:t>
        </w:r>
      </w:hyperlink>
      <w:r>
        <w:t xml:space="preserve"> и </w:t>
      </w:r>
      <w:hyperlink w:anchor="P222">
        <w:r>
          <w:rPr>
            <w:color w:val="0000FF"/>
          </w:rPr>
          <w:t>подпунктом "а" пункта 15</w:t>
        </w:r>
      </w:hyperlink>
      <w:r>
        <w:t xml:space="preserve"> настоящего Положения, информацию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  <w:proofErr w:type="gramEnd"/>
    </w:p>
    <w:p w:rsidR="005D2B15" w:rsidRDefault="005D2B15">
      <w:pPr>
        <w:pStyle w:val="ConsPlusNormal"/>
        <w:jc w:val="both"/>
      </w:pPr>
      <w:r>
        <w:t xml:space="preserve">(п. 11(2)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Для получения лицензии загранучреждения Министерства иностранных дел Российской Федерации не представляют в лицензирующий орган документы (копии документов), предусмотренные </w:t>
      </w:r>
      <w:hyperlink w:anchor="P160">
        <w:r>
          <w:rPr>
            <w:color w:val="0000FF"/>
          </w:rPr>
          <w:t>подпунктом "б" пункта 10</w:t>
        </w:r>
      </w:hyperlink>
      <w:r>
        <w:t xml:space="preserve"> настоящего Положения, а также не указывают в сведениях о реализации образовательных программ, предусмотренных </w:t>
      </w:r>
      <w:hyperlink w:anchor="P142">
        <w:r>
          <w:rPr>
            <w:color w:val="0000FF"/>
          </w:rPr>
          <w:t>подпунктом "а" пункта 10</w:t>
        </w:r>
      </w:hyperlink>
      <w:r>
        <w:t xml:space="preserve"> настоящего Положения, 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</w:t>
      </w:r>
      <w:proofErr w:type="gramEnd"/>
      <w:r>
        <w:t xml:space="preserve"> </w:t>
      </w:r>
      <w:proofErr w:type="gramStart"/>
      <w:r>
        <w:t>каждом</w:t>
      </w:r>
      <w:proofErr w:type="gramEnd"/>
      <w:r>
        <w:t xml:space="preserve"> из мест осуществления образовательной деятельности.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загранучреждения Министерства иностранных дел Российской Федерации при представлении в лицензирующий орган сведений о реализации образовательных программ не указывают информацию, предусмотренную </w:t>
      </w:r>
      <w:hyperlink w:anchor="P192">
        <w:r>
          <w:rPr>
            <w:color w:val="0000FF"/>
          </w:rPr>
          <w:t>абзацем вторым подпункта "а" пункта 13</w:t>
        </w:r>
      </w:hyperlink>
      <w:r>
        <w:t xml:space="preserve">, </w:t>
      </w:r>
      <w:hyperlink w:anchor="P202">
        <w:r>
          <w:rPr>
            <w:color w:val="0000FF"/>
          </w:rPr>
          <w:t>абзацем вторым подпункта "а" пункта 14</w:t>
        </w:r>
      </w:hyperlink>
      <w:r>
        <w:t xml:space="preserve"> и </w:t>
      </w:r>
      <w:hyperlink w:anchor="P223">
        <w:r>
          <w:rPr>
            <w:color w:val="0000FF"/>
          </w:rPr>
          <w:t>абзацем вторым подпункта "а" пункта 15</w:t>
        </w:r>
      </w:hyperlink>
      <w:r>
        <w:t xml:space="preserve"> настоящего Положения, а также не представляют документы (копии документов), предусмотренные </w:t>
      </w:r>
      <w:hyperlink w:anchor="P197">
        <w:r>
          <w:rPr>
            <w:color w:val="0000FF"/>
          </w:rPr>
          <w:t>подпунктом "б" пункта 13</w:t>
        </w:r>
      </w:hyperlink>
      <w:r>
        <w:t xml:space="preserve">, </w:t>
      </w:r>
      <w:hyperlink w:anchor="P218">
        <w:r>
          <w:rPr>
            <w:color w:val="0000FF"/>
          </w:rPr>
          <w:t>подпунктом</w:t>
        </w:r>
        <w:proofErr w:type="gramEnd"/>
        <w:r>
          <w:rPr>
            <w:color w:val="0000FF"/>
          </w:rPr>
          <w:t xml:space="preserve"> "б" пункта 14</w:t>
        </w:r>
      </w:hyperlink>
      <w:r>
        <w:t xml:space="preserve"> и </w:t>
      </w:r>
      <w:hyperlink w:anchor="P239">
        <w:r>
          <w:rPr>
            <w:color w:val="0000FF"/>
          </w:rPr>
          <w:t>подпунктом "б" пункта 15</w:t>
        </w:r>
      </w:hyperlink>
      <w:r>
        <w:t xml:space="preserve"> настоящего Положения.</w:t>
      </w:r>
    </w:p>
    <w:p w:rsidR="005D2B15" w:rsidRDefault="005D2B15">
      <w:pPr>
        <w:pStyle w:val="ConsPlusNormal"/>
        <w:jc w:val="both"/>
      </w:pPr>
      <w:r>
        <w:t xml:space="preserve">(п. 12 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5" w:name="P190"/>
      <w:bookmarkEnd w:id="15"/>
      <w:r>
        <w:t xml:space="preserve">13. </w:t>
      </w:r>
      <w:proofErr w:type="gramStart"/>
      <w:r>
        <w:t xml:space="preserve">При намерении лицензиата осуществлять образовательную деятельность по адресу </w:t>
      </w:r>
      <w:r>
        <w:lastRenderedPageBreak/>
        <w:t xml:space="preserve">места ее осуществления, не указанному в реестре лицензии, за исключением случая, предусмотренного </w:t>
      </w:r>
      <w:hyperlink w:anchor="P200">
        <w:r>
          <w:rPr>
            <w:color w:val="0000FF"/>
          </w:rPr>
          <w:t>пунктом 14</w:t>
        </w:r>
      </w:hyperlink>
      <w:r>
        <w:t xml:space="preserve"> настоящего Положения, в заявлении о внесении изменений в реестр лицензий, оформленном в соответствии со </w:t>
      </w:r>
      <w:hyperlink r:id="rId112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указывается этот адрес, а также представляются: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bookmarkStart w:id="16" w:name="P191"/>
      <w:bookmarkEnd w:id="16"/>
      <w:r>
        <w:t>а) сведения о реализации образовательных программ, в которых указываются: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7" w:name="P192"/>
      <w:bookmarkEnd w:id="17"/>
      <w:r>
        <w:t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8" w:name="P193"/>
      <w:bookmarkEnd w:id="18"/>
      <w:r>
        <w:t>информация о материально-техническом обеспечении образовательной деятельности по планируемым к реализации образовательным программам;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19" w:name="P194"/>
      <w:bookmarkEnd w:id="19"/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реквизиты выданного в соответствии </w:t>
      </w:r>
      <w:hyperlink r:id="rId113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реквизиты лицензий на проведение работ со сведениями, составляющими государственную тайну (при наличии);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0" w:name="P197"/>
      <w:bookmarkEnd w:id="20"/>
      <w:proofErr w:type="gramStart"/>
      <w:r>
        <w:t>б)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не указанных в реестре лицензий,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организация). </w:t>
      </w:r>
      <w:proofErr w:type="gramStart"/>
      <w:r>
        <w:t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лицензиатом является образовательная организация, учредителем которой является религиозная организация).</w:t>
      </w:r>
    </w:p>
    <w:p w:rsidR="005D2B15" w:rsidRDefault="005D2B15">
      <w:pPr>
        <w:pStyle w:val="ConsPlusNormal"/>
        <w:jc w:val="both"/>
      </w:pPr>
      <w:r>
        <w:t xml:space="preserve">(п. 13 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1" w:name="P200"/>
      <w:bookmarkEnd w:id="21"/>
      <w:r>
        <w:t xml:space="preserve">14. В случае если лицензиат намерен осуществлять образовательную деятельность в филиале, не указанном в реестре лицензий, в заявлении о внесении изменений в реестр лицензий, оформленном в соответствии со </w:t>
      </w:r>
      <w:hyperlink r:id="rId115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указываются места осуществления образовательной </w:t>
      </w:r>
      <w:r>
        <w:lastRenderedPageBreak/>
        <w:t>деятельности, планируемые к реализации образовательные программы, а также представляются: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2" w:name="P201"/>
      <w:bookmarkEnd w:id="22"/>
      <w:r>
        <w:t>а) сведения о реализации образовательных программ, в которых указываются: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3" w:name="P202"/>
      <w:bookmarkEnd w:id="23"/>
      <w:r>
        <w:t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4" w:name="P203"/>
      <w:bookmarkEnd w:id="24"/>
      <w:r>
        <w:t>информация о материально-техническом обеспечении образовательной деятельности по заявленным образовательным программам;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5" w:name="P204"/>
      <w:bookmarkEnd w:id="25"/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наличии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116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</w:t>
      </w:r>
      <w:proofErr w:type="gramEnd"/>
      <w:r>
        <w:t xml:space="preserve"> (при наличии образовательных программ с применением электронного обучения, дистанционных образовательных технологий);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реквизиты выданного в соответствии </w:t>
      </w:r>
      <w:hyperlink r:id="rId117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6" w:name="P207"/>
      <w:bookmarkEnd w:id="26"/>
      <w:r>
        <w:t xml:space="preserve">информация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договоре, заключенном лицензиатом в соответствии с </w:t>
      </w:r>
      <w:hyperlink r:id="rId118">
        <w:r>
          <w:rPr>
            <w:color w:val="0000FF"/>
          </w:rPr>
          <w:t>пунктом 2 части 7</w:t>
        </w:r>
      </w:hyperlink>
      <w:r>
        <w:t xml:space="preserve"> и </w:t>
      </w:r>
      <w:hyperlink r:id="rId119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</w:t>
      </w:r>
      <w:proofErr w:type="gramEnd"/>
      <w:r>
        <w:t xml:space="preserve"> в форме практической подготовки);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7" w:name="P209"/>
      <w:bookmarkEnd w:id="27"/>
      <w:proofErr w:type="gramStart"/>
      <w:r>
        <w:t xml:space="preserve">информация о договоре, заключенном лицензиатом в соответствии с </w:t>
      </w:r>
      <w:hyperlink r:id="rId120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</w:t>
      </w:r>
      <w:proofErr w:type="gramEnd"/>
      <w:r>
        <w:t xml:space="preserve">, </w:t>
      </w:r>
      <w:proofErr w:type="gramStart"/>
      <w:r>
        <w:t xml:space="preserve">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лицензиатом (для планируемых к реализации основных образовательных </w:t>
      </w:r>
      <w:r>
        <w:lastRenderedPageBreak/>
        <w:t>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информация о соответствии требованиям, предусмотренным </w:t>
      </w:r>
      <w:hyperlink r:id="rId121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122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реквизиты заключения о соответствии учебно-материальной базы требованиям (для основных программ профессионального обучения водителей транспортных средств);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8" w:name="P216"/>
      <w:bookmarkEnd w:id="28"/>
      <w:r>
        <w:t>реквизиты лицензий на проведение работ со сведениями, составляющими государственную тайну (при наличии);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об адресах размещения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в информационно-телекоммуникационной сети "Интернет";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29" w:name="P218"/>
      <w:bookmarkEnd w:id="29"/>
      <w:proofErr w:type="gramStart"/>
      <w:r>
        <w:t>б)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организация). </w:t>
      </w:r>
      <w:proofErr w:type="gramStart"/>
      <w:r>
        <w:t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лицензиатом является образовательная организация, учредителем которой является религиозная организация).</w:t>
      </w:r>
    </w:p>
    <w:p w:rsidR="005D2B15" w:rsidRDefault="005D2B15">
      <w:pPr>
        <w:pStyle w:val="ConsPlusNormal"/>
        <w:jc w:val="both"/>
      </w:pPr>
      <w:r>
        <w:t xml:space="preserve">(п. 14 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0" w:name="P221"/>
      <w:bookmarkEnd w:id="30"/>
      <w:r>
        <w:lastRenderedPageBreak/>
        <w:t xml:space="preserve">15. </w:t>
      </w:r>
      <w:proofErr w:type="gramStart"/>
      <w:r>
        <w:t xml:space="preserve">При намерении лицензиата осуществлять деятельность по реализации новых образовательных программ, не указанных в реестре лицензий, в заявлении о внесении изменений в реестр лицензий, оформленном в соответствии со </w:t>
      </w:r>
      <w:hyperlink r:id="rId125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указываются эти образовательные программы, места осуществления образовательной деятельности по реализации этих образовательных программ, а также представляются: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bookmarkStart w:id="31" w:name="P222"/>
      <w:bookmarkEnd w:id="31"/>
      <w:r>
        <w:t>а) сведения о реализации образовательных программ, в которых указываются: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2" w:name="P223"/>
      <w:bookmarkEnd w:id="32"/>
      <w:r>
        <w:t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3" w:name="P224"/>
      <w:bookmarkEnd w:id="33"/>
      <w:r>
        <w:t>информация о материально-техническом обеспечении образовательной деятельности по заявленным образовательным программам;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4" w:name="P225"/>
      <w:bookmarkEnd w:id="34"/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наличии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126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</w:t>
      </w:r>
      <w:proofErr w:type="gramEnd"/>
      <w:r>
        <w:t xml:space="preserve"> (при наличии образовательных программ с применением электронного обучения, дистанционных образовательных технологий);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реквизиты выданного в соответствии </w:t>
      </w:r>
      <w:hyperlink r:id="rId127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5" w:name="P228"/>
      <w:bookmarkEnd w:id="35"/>
      <w:r>
        <w:t xml:space="preserve">информация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договоре, заключенном лицензиатом в соответствии с </w:t>
      </w:r>
      <w:hyperlink r:id="rId128">
        <w:r>
          <w:rPr>
            <w:color w:val="0000FF"/>
          </w:rPr>
          <w:t>пунктом 2 части 7</w:t>
        </w:r>
      </w:hyperlink>
      <w:r>
        <w:t xml:space="preserve"> и </w:t>
      </w:r>
      <w:hyperlink r:id="rId129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</w:t>
      </w:r>
      <w:proofErr w:type="gramEnd"/>
      <w:r>
        <w:t xml:space="preserve"> в форме практической подготовки);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6" w:name="P230"/>
      <w:bookmarkEnd w:id="36"/>
      <w:proofErr w:type="gramStart"/>
      <w:r>
        <w:t xml:space="preserve">информация о договоре, заключенном лицензиатом в соответствии с </w:t>
      </w:r>
      <w:hyperlink r:id="rId130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</w:t>
      </w:r>
      <w:r>
        <w:lastRenderedPageBreak/>
        <w:t>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</w:t>
      </w:r>
      <w:proofErr w:type="gramEnd"/>
      <w:r>
        <w:t xml:space="preserve">, </w:t>
      </w:r>
      <w:proofErr w:type="gramStart"/>
      <w:r>
        <w:t>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лицензиатом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информация о соответствии требованиям, предусмотренным </w:t>
      </w:r>
      <w:hyperlink r:id="rId131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132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реквизиты заключения о соответствии учебно-материальной базы требованиям (для основных программ профессионального обучения водителей транспортных средств);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7" w:name="P237"/>
      <w:bookmarkEnd w:id="37"/>
      <w:r>
        <w:t>реквизиты лицензий на проведение работ со сведениями, составляющими государственную тайну (при наличии);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информация об адресах размещения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в информационно-телекоммуникационной сети "Интернет";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8" w:name="P239"/>
      <w:bookmarkEnd w:id="38"/>
      <w:proofErr w:type="gramStart"/>
      <w:r>
        <w:t>б)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организация). </w:t>
      </w:r>
      <w:proofErr w:type="gramStart"/>
      <w:r>
        <w:t xml:space="preserve"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</w:t>
      </w:r>
      <w:r>
        <w:lastRenderedPageBreak/>
        <w:t>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лицензиатом является образовательная организация, учредителем которой является религиозная организация).</w:t>
      </w:r>
    </w:p>
    <w:p w:rsidR="005D2B15" w:rsidRDefault="005D2B15">
      <w:pPr>
        <w:pStyle w:val="ConsPlusNormal"/>
        <w:jc w:val="both"/>
      </w:pPr>
      <w:r>
        <w:t xml:space="preserve">(п. 15 в ред. </w:t>
      </w:r>
      <w:hyperlink r:id="rId134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16. Документы, исполненные на иностранном языке, представляются с заверенным в нотариальном порядке переводом на русский язык.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В случае если лицензионные требования не применяются к соискателю лицензии или лицензиату, сведения, подтверждающие соответствие таким лицензионным требованиям, не представляются.</w:t>
      </w:r>
    </w:p>
    <w:p w:rsidR="005D2B15" w:rsidRDefault="005D2B1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Лицензиат имеет право обратиться с </w:t>
      </w:r>
      <w:hyperlink r:id="rId136">
        <w:r>
          <w:rPr>
            <w:color w:val="0000FF"/>
          </w:rPr>
          <w:t>заявлением</w:t>
        </w:r>
      </w:hyperlink>
      <w:r>
        <w:t xml:space="preserve"> о внесении изменений в реестр лицензий в случае изменения наименований указанных в нем образовательных программ в целях их приведения в соответствие с перечнями профессий, специальностей и направлений подготовки, а также номенклатурой научных специальностей, по которым присуждаются ученые степени, утвержденными в зависимости от уровня образования Министерством просвещения Российской Федерации или Министерством науки и высшего образования</w:t>
      </w:r>
      <w:proofErr w:type="gramEnd"/>
      <w:r>
        <w:t xml:space="preserve"> Российской Федерации, указав новое наименование образовательной программы и сведения, подтверждающие изменение наименования образовательной программы. В указанном случае реестр лицензий дополняется сведениями об образовательных программах.</w:t>
      </w:r>
    </w:p>
    <w:p w:rsidR="005D2B15" w:rsidRDefault="005D2B1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39" w:name="P247"/>
      <w:bookmarkEnd w:id="39"/>
      <w:r>
        <w:t xml:space="preserve">18. </w:t>
      </w:r>
      <w:proofErr w:type="gramStart"/>
      <w:r>
        <w:t>Представление соискателем лицензии (лицензиатом) заявления и документов, необходимых для получения лицензии (внесения изменений в реестр лицензий), их прием лицензирующим органом, принятие решения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 и об аннулировании лицензии, а также формирование государственного информационного ресурса, формирование и</w:t>
      </w:r>
      <w:proofErr w:type="gramEnd"/>
      <w:r>
        <w:t xml:space="preserve"> ведение реестра лицензий и предоставление информации по вопросам лицензирования осуществляются в порядке, установленном Федеральным </w:t>
      </w:r>
      <w:hyperlink r:id="rId13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с учетом особенностей, установленных Федеральным </w:t>
      </w:r>
      <w:hyperlink r:id="rId139">
        <w:r>
          <w:rPr>
            <w:color w:val="0000FF"/>
          </w:rPr>
          <w:t>законом</w:t>
        </w:r>
      </w:hyperlink>
      <w:r>
        <w:t xml:space="preserve"> "Об образовании в Российской Федерации".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В срок, не превышающий 5 рабочих дней со дня приема заявления о предоставлении лицензии и прилагаемых к нему документов, 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указанных заявлении и документах сведений, в том числе оценку соответствия соискателя лицензии лицензионным требованиям, в порядке, установленном Федеральным </w:t>
      </w:r>
      <w:hyperlink r:id="rId140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и принимает решение о предоставлении или об отказе в предоставлении лицензии.</w:t>
      </w:r>
    </w:p>
    <w:p w:rsidR="005D2B15" w:rsidRDefault="005D2B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D2B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2B15" w:rsidRDefault="005D2B1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D2B15" w:rsidRDefault="005D2B15">
            <w:pPr>
              <w:pStyle w:val="ConsPlusNormal"/>
              <w:jc w:val="both"/>
            </w:pPr>
            <w:r>
              <w:rPr>
                <w:color w:val="392C69"/>
              </w:rPr>
              <w:t xml:space="preserve">Внесение изменений в реестр в связи с изменением наименования программы, указанной в </w:t>
            </w:r>
            <w:hyperlink w:anchor="P302">
              <w:r>
                <w:rPr>
                  <w:color w:val="0000FF"/>
                </w:rPr>
                <w:t>п. 17</w:t>
              </w:r>
            </w:hyperlink>
            <w:r>
              <w:rPr>
                <w:color w:val="392C69"/>
              </w:rPr>
              <w:t xml:space="preserve"> (в ред. </w:t>
            </w:r>
            <w:hyperlink r:id="rId14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12.09.2022 N 1593) </w:t>
            </w:r>
            <w:hyperlink r:id="rId142">
              <w:r>
                <w:rPr>
                  <w:color w:val="0000FF"/>
                </w:rPr>
                <w:t>осуществляется</w:t>
              </w:r>
            </w:hyperlink>
            <w:r>
              <w:rPr>
                <w:color w:val="392C69"/>
              </w:rPr>
              <w:t xml:space="preserve"> в течение 3 рабочих дней с 01.01.2023 без подачи заявления и проведения оценки соответствия.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</w:tr>
    </w:tbl>
    <w:p w:rsidR="005D2B15" w:rsidRDefault="005D2B15">
      <w:pPr>
        <w:pStyle w:val="ConsPlusNormal"/>
        <w:spacing w:before="280"/>
        <w:ind w:firstLine="540"/>
        <w:jc w:val="both"/>
      </w:pPr>
      <w:r>
        <w:t xml:space="preserve">Внесение изменений в реестр лицензий, за исключением случаев, указанных в </w:t>
      </w:r>
      <w:hyperlink w:anchor="P190">
        <w:r>
          <w:rPr>
            <w:color w:val="0000FF"/>
          </w:rPr>
          <w:t>пунктах 13</w:t>
        </w:r>
      </w:hyperlink>
      <w:r>
        <w:t xml:space="preserve"> - </w:t>
      </w:r>
      <w:hyperlink w:anchor="P221">
        <w:r>
          <w:rPr>
            <w:color w:val="0000FF"/>
          </w:rPr>
          <w:t>15</w:t>
        </w:r>
      </w:hyperlink>
      <w:r>
        <w:t xml:space="preserve"> настоящего Положения, по заявлениям организаций, осуществляющих образовательную деятельность, осуществляется лицензирующим органом в срок, не превышающий 3 рабочих дней со дня приема заявления о внесении изменений в реестр лицензий и прилагаемых к нему документов.</w:t>
      </w:r>
    </w:p>
    <w:p w:rsidR="005D2B15" w:rsidRDefault="005D2B15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Внесение изменений в реестр лицензий в случаях, указанных в </w:t>
      </w:r>
      <w:hyperlink w:anchor="P190">
        <w:r>
          <w:rPr>
            <w:color w:val="0000FF"/>
          </w:rPr>
          <w:t>пунктах 13</w:t>
        </w:r>
      </w:hyperlink>
      <w:r>
        <w:t xml:space="preserve"> - </w:t>
      </w:r>
      <w:hyperlink w:anchor="P221">
        <w:r>
          <w:rPr>
            <w:color w:val="0000FF"/>
          </w:rPr>
          <w:t>15</w:t>
        </w:r>
      </w:hyperlink>
      <w:r>
        <w:t xml:space="preserve"> настоящего Положения, осуществляется лицензирующим органом после проведения в установленном Федеральным </w:t>
      </w:r>
      <w:hyperlink r:id="rId144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порядке оценки соответствия лицензиата лицензионным требованиям в срок, не превышающий 5 рабочих дней со дня приема заявления о внесении изменений в реестр лицензий и прилагаемых к нему документов.</w:t>
      </w:r>
      <w:proofErr w:type="gramEnd"/>
    </w:p>
    <w:p w:rsidR="005D2B15" w:rsidRDefault="005D2B15">
      <w:pPr>
        <w:pStyle w:val="ConsPlusNormal"/>
        <w:spacing w:before="220"/>
        <w:ind w:firstLine="540"/>
        <w:jc w:val="both"/>
      </w:pPr>
      <w:r>
        <w:t>Прекращение действия лицензии по заявлениям организаций, осуществляющих образовательную деятельность, осуществляется лицензирующим органом в срок, не превышающий 3 рабочих дней со дня приема заявления о прекращении осуществления образовательной деятельности.</w:t>
      </w:r>
    </w:p>
    <w:p w:rsidR="005D2B15" w:rsidRDefault="005D2B15">
      <w:pPr>
        <w:pStyle w:val="ConsPlusNormal"/>
        <w:jc w:val="both"/>
      </w:pPr>
      <w:r>
        <w:t xml:space="preserve">(абзац введен </w:t>
      </w:r>
      <w:hyperlink r:id="rId145">
        <w:r>
          <w:rPr>
            <w:color w:val="0000FF"/>
          </w:rPr>
          <w:t>Постановлением</w:t>
        </w:r>
      </w:hyperlink>
      <w:r>
        <w:t xml:space="preserve"> Правительства РФ от 21.02.2024 N 199)</w:t>
      </w:r>
    </w:p>
    <w:p w:rsidR="005D2B15" w:rsidRDefault="005D2B15">
      <w:pPr>
        <w:pStyle w:val="ConsPlusNormal"/>
        <w:jc w:val="both"/>
      </w:pPr>
      <w:r>
        <w:t xml:space="preserve">(п. 18 в ред.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Лицензирующий орган принимает решение о возврате лицензиату заявления о внесении изменений в реестр лицензий и прилагаемых к нему документов с мотивированным обоснованием причин возврата при наличии у лицензиата неисполненного предписания лицензирующего органа, при внесении изменений в реестр лицензий в связи с намерением лицензиата осуществлять образовательную деятельность по адресу места ее осуществления, не указанному в реестре лицензий, с намерением лицензиата осуществлять</w:t>
      </w:r>
      <w:proofErr w:type="gramEnd"/>
      <w:r>
        <w:t xml:space="preserve"> образовательную деятельность в филиале, не указанном в реестре лицензий, а также с намерением лицензиата осуществлять деятельность по реализации новых образовательных программ, не указанных в реестре лицензий.</w:t>
      </w:r>
    </w:p>
    <w:p w:rsidR="005D2B15" w:rsidRDefault="005D2B15">
      <w:pPr>
        <w:pStyle w:val="ConsPlusNormal"/>
        <w:jc w:val="both"/>
      </w:pPr>
      <w:r>
        <w:t xml:space="preserve">(п. 19 в ред. </w:t>
      </w:r>
      <w:hyperlink r:id="rId147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20. Оценка соблюдения лицензиатами лицензионных требований при осуществлении образовательной деятельности осуществляется в рамках федерального государственного контроля (надзора) в сфере образования.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Оценка соответствия соискателя лицензии (лицензиата) лицензионным требованиям в случаях, установленных </w:t>
      </w:r>
      <w:hyperlink w:anchor="P247">
        <w:r>
          <w:rPr>
            <w:color w:val="0000FF"/>
          </w:rPr>
          <w:t>пунктом 18</w:t>
        </w:r>
      </w:hyperlink>
      <w:r>
        <w:t xml:space="preserve"> настоящего Положения, проводится в соответствии со </w:t>
      </w:r>
      <w:hyperlink r:id="rId148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Оценка соответствия соискателя лицензии (лицензиата) лицензионным требованиям, проводится в форме документарной оценки.</w:t>
      </w:r>
    </w:p>
    <w:p w:rsidR="005D2B15" w:rsidRDefault="005D2B15">
      <w:pPr>
        <w:pStyle w:val="ConsPlusNormal"/>
        <w:jc w:val="both"/>
      </w:pPr>
      <w:r>
        <w:t xml:space="preserve">(п. 20 в ред. </w:t>
      </w:r>
      <w:hyperlink r:id="rId149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 xml:space="preserve">При проведении оценки соответствия соискателя лицензии (лицензиата) лицензионным требованиям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им организаций, в порядке, установленном Федеральным </w:t>
      </w:r>
      <w:hyperlink r:id="rId150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  <w:proofErr w:type="gramEnd"/>
    </w:p>
    <w:p w:rsidR="005D2B15" w:rsidRDefault="005D2B15">
      <w:pPr>
        <w:pStyle w:val="ConsPlusNormal"/>
        <w:jc w:val="both"/>
      </w:pPr>
      <w:r>
        <w:t xml:space="preserve">(в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22. Информация, предусмотренная </w:t>
      </w:r>
      <w:hyperlink r:id="rId152">
        <w:r>
          <w:rPr>
            <w:color w:val="0000FF"/>
          </w:rPr>
          <w:t>частью 1 статьи 21</w:t>
        </w:r>
      </w:hyperlink>
      <w:r>
        <w:t xml:space="preserve"> Федерального закона "О лицензировании отдельных видов деятельности", если иное не установлено законодательством Российской Федерации, размещается лицензирующим органом в информационно-телекоммуникационной сети "Интернет" в течение 10 дней со дня официального опубликования нормативных правовых актов, устанавливающих обязательные требования к лицензированию образовательной деятельности.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Актуальная информация из реестра лицензий должна отображаться в информационно-телекоммуникационной сети "Интернет" в режиме реального времени либо должна быть </w:t>
      </w:r>
      <w:r>
        <w:lastRenderedPageBreak/>
        <w:t xml:space="preserve">отображена в информационно-телекоммуникационной сети "Интернет" не позднее 5 минут с момента внесения изменений в реестр лицензий. </w:t>
      </w:r>
      <w:proofErr w:type="gramStart"/>
      <w:r>
        <w:t>В случае неработоспособности информационной системы, зафиксированной приказом (распоряжением) уполномоченного должностного лица лицензирующего органа, актуальная информация из реестра лицензий должна быть размещена в информационно-телекоммуникационной сети "Интернет" после восстановления работоспособности информационной системы, но не позднее 3 рабочих дней со дня внесения сведений в реестр лицензий.</w:t>
      </w:r>
      <w:proofErr w:type="gramEnd"/>
    </w:p>
    <w:p w:rsidR="005D2B15" w:rsidRDefault="005D2B15">
      <w:pPr>
        <w:pStyle w:val="ConsPlusNormal"/>
        <w:jc w:val="both"/>
      </w:pPr>
      <w:r>
        <w:t xml:space="preserve">(п. 22 в ред. </w:t>
      </w:r>
      <w:hyperlink r:id="rId153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23. За предоставление лицензирующим органом лицензии или внесение изменений в реестр лицензий на основании заявления о внесении изменений в реестр лицензий уплачивается государственная пошлина в </w:t>
      </w:r>
      <w:hyperlink r:id="rId154">
        <w:r>
          <w:rPr>
            <w:color w:val="0000FF"/>
          </w:rPr>
          <w:t>размере</w:t>
        </w:r>
      </w:hyperlink>
      <w:r>
        <w:t xml:space="preserve"> и </w:t>
      </w:r>
      <w:hyperlink r:id="rId155">
        <w:r>
          <w:rPr>
            <w:color w:val="0000FF"/>
          </w:rPr>
          <w:t>порядке</w:t>
        </w:r>
      </w:hyperlink>
      <w:r>
        <w:t>, которые установлены законодательством Российской Федерации о налогах и сборах.</w:t>
      </w:r>
    </w:p>
    <w:p w:rsidR="005D2B15" w:rsidRDefault="005D2B1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 в ред. </w:t>
      </w:r>
      <w:hyperlink r:id="rId156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jc w:val="right"/>
        <w:outlineLvl w:val="1"/>
      </w:pPr>
      <w:r>
        <w:t>Приложение</w:t>
      </w:r>
    </w:p>
    <w:p w:rsidR="005D2B15" w:rsidRDefault="005D2B15">
      <w:pPr>
        <w:pStyle w:val="ConsPlusNormal"/>
        <w:jc w:val="right"/>
      </w:pPr>
      <w:r>
        <w:t>к Положению о лицензировании</w:t>
      </w:r>
    </w:p>
    <w:p w:rsidR="005D2B15" w:rsidRDefault="005D2B15">
      <w:pPr>
        <w:pStyle w:val="ConsPlusNormal"/>
        <w:jc w:val="right"/>
      </w:pPr>
      <w:r>
        <w:t>образовательной деятельности</w:t>
      </w:r>
    </w:p>
    <w:p w:rsidR="005D2B15" w:rsidRDefault="005D2B15">
      <w:pPr>
        <w:pStyle w:val="ConsPlusNormal"/>
        <w:jc w:val="center"/>
      </w:pPr>
    </w:p>
    <w:p w:rsidR="005D2B15" w:rsidRDefault="005D2B15">
      <w:pPr>
        <w:pStyle w:val="ConsPlusTitle"/>
        <w:jc w:val="center"/>
      </w:pPr>
      <w:bookmarkStart w:id="40" w:name="P279"/>
      <w:bookmarkEnd w:id="40"/>
      <w:r>
        <w:t>ПЕРЕЧЕНЬ</w:t>
      </w:r>
    </w:p>
    <w:p w:rsidR="005D2B15" w:rsidRDefault="005D2B15">
      <w:pPr>
        <w:pStyle w:val="ConsPlusTitle"/>
        <w:jc w:val="center"/>
      </w:pPr>
      <w:r>
        <w:t>ДЕЯТЕЛЬНОСТИ ПО РЕАЛИЗАЦИИ ОБРАЗОВАТЕЛЬНЫХ ПРОГРАММ</w:t>
      </w:r>
    </w:p>
    <w:p w:rsidR="005D2B15" w:rsidRDefault="005D2B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D2B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2B15" w:rsidRDefault="005D2B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28.07.2021 </w:t>
            </w:r>
            <w:hyperlink r:id="rId157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D2B15" w:rsidRDefault="005D2B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158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12.09.2022 </w:t>
            </w:r>
            <w:hyperlink r:id="rId159">
              <w:r>
                <w:rPr>
                  <w:color w:val="0000FF"/>
                </w:rPr>
                <w:t>N 1593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15" w:rsidRDefault="005D2B15">
            <w:pPr>
              <w:pStyle w:val="ConsPlusNormal"/>
            </w:pPr>
          </w:p>
        </w:tc>
      </w:tr>
    </w:tbl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  <w:r>
        <w:t>1. Реализация основной общеобразовательной программы дошкольного образования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2. Реализация основной общеобразовательной программы начального общего образования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3. Реализация основной общеобразовательной программы основного общего образования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4. Реализация основной общеобразовательной программы среднего общего образования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5. Реализация основной профессиональной образовательной программы среднего профессионального образования - программы подготовки квалифицированных рабочих, служащих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6. Реализация основной профессиональной образовательной программы среднего профессионального образования - программы подготовки специалистов среднего звена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7. Реализация основной профессиональной образовательной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8. Реализация основной профессиональной образовательной программы высшего образования - программы </w:t>
      </w:r>
      <w:proofErr w:type="spellStart"/>
      <w:r>
        <w:t>специалитета</w:t>
      </w:r>
      <w:proofErr w:type="spellEnd"/>
      <w:r>
        <w:t xml:space="preserve">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9. Реализация основной профессиональной образовательной программы высшего образования - программы магистратуры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10. Реализация основной профессиональной образовательной программы высшего </w:t>
      </w:r>
      <w:r>
        <w:lastRenderedPageBreak/>
        <w:t xml:space="preserve">образования - программы подготовки научных и научно-педагогических кадров в аспирантуре (адъюнктуре)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jc w:val="both"/>
      </w:pPr>
      <w:r>
        <w:t xml:space="preserve">(в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РФ от 28.07.2021 N 1270)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11. Реализация основной профессиональной образовательной программы высшего образования - программы ординатуры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12. Реализация основной профессиональной образовательной программы высшего образования - программы </w:t>
      </w:r>
      <w:proofErr w:type="spellStart"/>
      <w:r>
        <w:t>ассистентуры</w:t>
      </w:r>
      <w:proofErr w:type="spellEnd"/>
      <w:r>
        <w:t xml:space="preserve">-стажировки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13. Реализация основной программы профессионального обучения - программы профессиональной подготовки по профессиям рабочих, должностям служащих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14. Реализация основной программы профессионального обучения - программы переподготовки рабочих, служащих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 xml:space="preserve">15. Реализация основной программы профессионального обучения - программы повышения квалификации рабочих, служащих </w:t>
      </w:r>
      <w:hyperlink w:anchor="P311">
        <w:r>
          <w:rPr>
            <w:color w:val="0000FF"/>
          </w:rPr>
          <w:t>&lt;*&gt;</w:t>
        </w:r>
      </w:hyperlink>
    </w:p>
    <w:p w:rsidR="005D2B15" w:rsidRDefault="005D2B15">
      <w:pPr>
        <w:pStyle w:val="ConsPlusNormal"/>
        <w:spacing w:before="220"/>
        <w:ind w:firstLine="540"/>
        <w:jc w:val="both"/>
      </w:pPr>
      <w:r>
        <w:t>16. Реализация дополнительных общеобразовательных программ - дополнительных общеразвивающих программ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41" w:name="P302"/>
      <w:bookmarkEnd w:id="41"/>
      <w:r>
        <w:t>17. Реализация дополнительных общеобразовательных программ - дополнительных предпрофессиональных программ в области искусств</w:t>
      </w:r>
    </w:p>
    <w:p w:rsidR="005D2B15" w:rsidRDefault="005D2B15">
      <w:pPr>
        <w:pStyle w:val="ConsPlusNormal"/>
        <w:jc w:val="both"/>
      </w:pPr>
      <w:r>
        <w:t xml:space="preserve">(п. 17 в ред. </w:t>
      </w:r>
      <w:hyperlink r:id="rId161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17(1). Реализация дополнительных общеобразовательных программ - дополнительных образовательных программ спортивной подготовки</w:t>
      </w:r>
    </w:p>
    <w:p w:rsidR="005D2B15" w:rsidRDefault="005D2B15">
      <w:pPr>
        <w:pStyle w:val="ConsPlusNormal"/>
        <w:jc w:val="both"/>
      </w:pPr>
      <w:r>
        <w:t xml:space="preserve">(п. 17(1) </w:t>
      </w:r>
      <w:proofErr w:type="gramStart"/>
      <w:r>
        <w:t>введен</w:t>
      </w:r>
      <w:proofErr w:type="gramEnd"/>
      <w:r>
        <w:t xml:space="preserve"> </w:t>
      </w:r>
      <w:hyperlink r:id="rId162">
        <w:r>
          <w:rPr>
            <w:color w:val="0000FF"/>
          </w:rPr>
          <w:t>Постановлением</w:t>
        </w:r>
      </w:hyperlink>
      <w:r>
        <w:t xml:space="preserve"> Правительства РФ от 12.09.2022 N 1593)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18. Реализация дополнительных профессиональных программ - программ повышения квалификации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19. Реализация дополнительных профессиональных программ - программ профессиональной переподготовки</w:t>
      </w:r>
    </w:p>
    <w:p w:rsidR="005D2B15" w:rsidRDefault="005D2B15">
      <w:pPr>
        <w:pStyle w:val="ConsPlusNormal"/>
        <w:spacing w:before="220"/>
        <w:ind w:firstLine="540"/>
        <w:jc w:val="both"/>
      </w:pPr>
      <w:r>
        <w:t>20. Реализация образовательных программ, направленных на подготовку служителей и религиозного персонала религиозных организаций</w:t>
      </w: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  <w:r>
        <w:t>--------------------------------</w:t>
      </w:r>
    </w:p>
    <w:p w:rsidR="005D2B15" w:rsidRDefault="005D2B15">
      <w:pPr>
        <w:pStyle w:val="ConsPlusNormal"/>
        <w:spacing w:before="220"/>
        <w:ind w:firstLine="540"/>
        <w:jc w:val="both"/>
      </w:pPr>
      <w:bookmarkStart w:id="42" w:name="P311"/>
      <w:bookmarkEnd w:id="42"/>
      <w:proofErr w:type="gramStart"/>
      <w:r>
        <w:t>&lt;*&gt; Реализация образовательных программ осуществляется в соответствии с перечнями профессий, специальностей и направлений подготовки с указанием квалификации, присваиваемой по соответствующим профессиям, специальностям и направлениям подготовки, утверждаемыми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сферах общего образования, высшего образования, и по научным специальностям, предусмотренным номенклатурой научных специальностей, по которым присуждаются ученые степени, утвержденной</w:t>
      </w:r>
      <w:proofErr w:type="gramEnd"/>
      <w:r>
        <w:t xml:space="preserve">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5D2B15" w:rsidRDefault="005D2B15">
      <w:pPr>
        <w:pStyle w:val="ConsPlusNormal"/>
        <w:jc w:val="both"/>
      </w:pPr>
      <w:r>
        <w:t xml:space="preserve">(сноска в ред. </w:t>
      </w:r>
      <w:hyperlink r:id="rId163">
        <w:r>
          <w:rPr>
            <w:color w:val="0000FF"/>
          </w:rPr>
          <w:t>Постановления</w:t>
        </w:r>
      </w:hyperlink>
      <w:r>
        <w:t xml:space="preserve"> Правительства РФ от 28.07.2021 N 1270)</w:t>
      </w: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ind w:firstLine="540"/>
        <w:jc w:val="both"/>
      </w:pPr>
    </w:p>
    <w:p w:rsidR="005D2B15" w:rsidRDefault="005D2B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AA5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B15"/>
    <w:rsid w:val="005D2B15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2B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D2B1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D2B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D2B1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D2B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D2B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D2B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D2B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2B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D2B1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D2B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D2B1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D2B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D2B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D2B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D2B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21" Type="http://schemas.openxmlformats.org/officeDocument/2006/relationships/hyperlink" Target="consultantplus://offline/ref=F11A80DC2F7292FDA3FAA284BCCA5E4D75F845120D879875B445FF263CD73BC3A9EA89FC8D150F1541015E1344406EF62D73B427z7qCG" TargetMode="External"/><Relationship Id="rId42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63" Type="http://schemas.openxmlformats.org/officeDocument/2006/relationships/hyperlink" Target="consultantplus://offline/ref=F11A80DC2F7292FDA3FAA284BCCA5E4D73F8471A0F849875B445FF263CD73BC3A9EA89FC8F1F5B40025F0740010B63F3326FB4226424CE0DzFq0G" TargetMode="External"/><Relationship Id="rId84" Type="http://schemas.openxmlformats.org/officeDocument/2006/relationships/hyperlink" Target="consultantplus://offline/ref=F11A80DC2F7292FDA3FAA284BCCA5E4D73F94D10088C9875B445FF263CD73BC3A9EA89FE8C1A50105410061C475F70F1346FB62578z2q0G" TargetMode="External"/><Relationship Id="rId138" Type="http://schemas.openxmlformats.org/officeDocument/2006/relationships/hyperlink" Target="consultantplus://offline/ref=F11A80DC2F7292FDA3FAA284BCCA5E4D73F94D10088C9875B445FF263CD73BC3BBEAD1F08D1F4544024A511147z5q8G" TargetMode="External"/><Relationship Id="rId159" Type="http://schemas.openxmlformats.org/officeDocument/2006/relationships/hyperlink" Target="consultantplus://offline/ref=F11A80DC2F7292FDA3FAA284BCCA5E4D72F943160A8C9875B445FF263CD73BC3A9EA89FC8F1E5A44025F0740010B63F3326FB4226424CE0DzFq0G" TargetMode="External"/><Relationship Id="rId107" Type="http://schemas.openxmlformats.org/officeDocument/2006/relationships/hyperlink" Target="consultantplus://offline/ref=F11A80DC2F7292FDA3FAA284BCCA5E4D73F8411A068C9875B445FF263CD73BC3A9EA89FF8E1B50105410061C475F70F1346FB62578z2q0G" TargetMode="External"/><Relationship Id="rId11" Type="http://schemas.openxmlformats.org/officeDocument/2006/relationships/hyperlink" Target="consultantplus://offline/ref=F11A80DC2F7292FDA3FAA284BCCA5E4D73F94D10088C9875B445FF263CD73BC3A9EA89FA8E150F1541015E1344406EF62D73B427z7qCG" TargetMode="External"/><Relationship Id="rId32" Type="http://schemas.openxmlformats.org/officeDocument/2006/relationships/hyperlink" Target="consultantplus://offline/ref=F11A80DC2F7292FDA3FAA284BCCA5E4D72FC4C110B879875B445FF263CD73BC3A9EA89FC8F1E5B45055F0740010B63F3326FB4226424CE0DzFq0G" TargetMode="External"/><Relationship Id="rId53" Type="http://schemas.openxmlformats.org/officeDocument/2006/relationships/hyperlink" Target="consultantplus://offline/ref=F11A80DC2F7292FDA3FAA284BCCA5E4D73F8471A0F849875B445FF263CD73BC3A9EA89FC8F1E59460C5F0740010B63F3326FB4226424CE0DzFq0G" TargetMode="External"/><Relationship Id="rId74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128" Type="http://schemas.openxmlformats.org/officeDocument/2006/relationships/hyperlink" Target="consultantplus://offline/ref=F11A80DC2F7292FDA3FAA284BCCA5E4D73F8471A0F849875B445FF263CD73BC3A9EA89FE891E50105410061C475F70F1346FB62578z2q0G" TargetMode="External"/><Relationship Id="rId149" Type="http://schemas.openxmlformats.org/officeDocument/2006/relationships/hyperlink" Target="consultantplus://offline/ref=F11A80DC2F7292FDA3FAA284BCCA5E4D72FB461309819875B445FF263CD73BC3A9EA89FC8F1E5A44035F0740010B63F3326FB4226424CE0DzFq0G" TargetMode="External"/><Relationship Id="rId5" Type="http://schemas.openxmlformats.org/officeDocument/2006/relationships/hyperlink" Target="consultantplus://offline/ref=F11A80DC2F7292FDA3FAA284BCCA5E4D72FB47130F849875B445FF263CD73BC3A9EA89FC8F1E5B44005F0740010B63F3326FB4226424CE0DzFq0G" TargetMode="External"/><Relationship Id="rId95" Type="http://schemas.openxmlformats.org/officeDocument/2006/relationships/hyperlink" Target="consultantplus://offline/ref=F11A80DC2F7292FDA3FAA284BCCA5E4D73F8471A0F849875B445FF263CD73BC3A9EA89FC8F1F5A41045F0740010B63F3326FB4226424CE0DzFq0G" TargetMode="External"/><Relationship Id="rId160" Type="http://schemas.openxmlformats.org/officeDocument/2006/relationships/hyperlink" Target="consultantplus://offline/ref=F11A80DC2F7292FDA3FAA284BCCA5E4D72FB47130F849875B445FF263CD73BC3A9EA89FC8F1E5B45055F0740010B63F3326FB4226424CE0DzFq0G" TargetMode="External"/><Relationship Id="rId22" Type="http://schemas.openxmlformats.org/officeDocument/2006/relationships/hyperlink" Target="consultantplus://offline/ref=F11A80DC2F7292FDA3FAA284BCCA5E4D72FB461309819875B445FF263CD73BC3A9EA89FC8F1E5B45005F0740010B63F3326FB4226424CE0DzFq0G" TargetMode="External"/><Relationship Id="rId43" Type="http://schemas.openxmlformats.org/officeDocument/2006/relationships/hyperlink" Target="consultantplus://offline/ref=F11A80DC2F7292FDA3FAA284BCCA5E4D73F8471A0F849875B445FF263CD73BC3A9EA89FE891C50105410061C475F70F1346FB62578z2q0G" TargetMode="External"/><Relationship Id="rId64" Type="http://schemas.openxmlformats.org/officeDocument/2006/relationships/hyperlink" Target="consultantplus://offline/ref=F11A80DC2F7292FDA3FAA284BCCA5E4D73F8471A0F849875B445FF263CD73BC3A9EA89FC8F1F5B400D5F0740010B63F3326FB4226424CE0DzFq0G" TargetMode="External"/><Relationship Id="rId118" Type="http://schemas.openxmlformats.org/officeDocument/2006/relationships/hyperlink" Target="consultantplus://offline/ref=F11A80DC2F7292FDA3FAA284BCCA5E4D73F8471A0F849875B445FF263CD73BC3A9EA89FE891E50105410061C475F70F1346FB62578z2q0G" TargetMode="External"/><Relationship Id="rId139" Type="http://schemas.openxmlformats.org/officeDocument/2006/relationships/hyperlink" Target="consultantplus://offline/ref=F11A80DC2F7292FDA3FAA284BCCA5E4D73F8471A0F849875B445FF263CD73BC3BBEAD1F08D1F4544024A511147z5q8G" TargetMode="External"/><Relationship Id="rId85" Type="http://schemas.openxmlformats.org/officeDocument/2006/relationships/hyperlink" Target="consultantplus://offline/ref=F11A80DC2F7292FDA3FAA284BCCA5E4D72FB461309819875B445FF263CD73BC3A9EA89FC8F1E5B470C5F0740010B63F3326FB4226424CE0DzFq0G" TargetMode="External"/><Relationship Id="rId150" Type="http://schemas.openxmlformats.org/officeDocument/2006/relationships/hyperlink" Target="consultantplus://offline/ref=F11A80DC2F7292FDA3FAA284BCCA5E4D73F946110C809875B445FF263CD73BC3BBEAD1F08D1F4544024A511147z5q8G" TargetMode="External"/><Relationship Id="rId12" Type="http://schemas.openxmlformats.org/officeDocument/2006/relationships/hyperlink" Target="consultantplus://offline/ref=F11A80DC2F7292FDA3FAA284BCCA5E4D72FB461309819875B445FF263CD73BC3A9EA89FC8F1E5B45065F0740010B63F3326FB4226424CE0DzFq0G" TargetMode="External"/><Relationship Id="rId17" Type="http://schemas.openxmlformats.org/officeDocument/2006/relationships/hyperlink" Target="consultantplus://offline/ref=F11A80DC2F7292FDA3FAA284BCCA5E4D72FC4517078D9875B445FF263CD73BC3A9EA89FC8F1E5B44005F0740010B63F3326FB4226424CE0DzFq0G" TargetMode="External"/><Relationship Id="rId33" Type="http://schemas.openxmlformats.org/officeDocument/2006/relationships/hyperlink" Target="consultantplus://offline/ref=F11A80DC2F7292FDA3FAA284BCCA5E4D73F8471A0F849875B445FF263CD73BC3A9EA89FC8F1F5B40025F0740010B63F3326FB4226424CE0DzFq0G" TargetMode="External"/><Relationship Id="rId38" Type="http://schemas.openxmlformats.org/officeDocument/2006/relationships/hyperlink" Target="consultantplus://offline/ref=F11A80DC2F7292FDA3FAA284BCCA5E4D72F3471506839875B445FF263CD73BC3A9EA89FC8F1E59470D5F0740010B63F3326FB4226424CE0DzFq0G" TargetMode="External"/><Relationship Id="rId59" Type="http://schemas.openxmlformats.org/officeDocument/2006/relationships/hyperlink" Target="consultantplus://offline/ref=F11A80DC2F7292FDA3FAA284BCCA5E4D72FC4C110B879875B445FF263CD73BC3A9EA89FC8F1E5B45075F0740010B63F3326FB4226424CE0DzFq0G" TargetMode="External"/><Relationship Id="rId103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108" Type="http://schemas.openxmlformats.org/officeDocument/2006/relationships/hyperlink" Target="consultantplus://offline/ref=F11A80DC2F7292FDA3FAA284BCCA5E4D73F8471A0F849875B445FF263CD73BC3A9EA89FC8F1F5A41045F0740010B63F3326FB4226424CE0DzFq0G" TargetMode="External"/><Relationship Id="rId124" Type="http://schemas.openxmlformats.org/officeDocument/2006/relationships/hyperlink" Target="consultantplus://offline/ref=F11A80DC2F7292FDA3FAA284BCCA5E4D72F943160A8C9875B445FF263CD73BC3A9EA89FC8F1E5B42005F0740010B63F3326FB4226424CE0DzFq0G" TargetMode="External"/><Relationship Id="rId129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54" Type="http://schemas.openxmlformats.org/officeDocument/2006/relationships/hyperlink" Target="consultantplus://offline/ref=F11A80DC2F7292FDA3FAA284BCCA5E4D73F8471A0F849875B445FF263CD73BC3A9EA89FE8A1850105410061C475F70F1346FB62578z2q0G" TargetMode="External"/><Relationship Id="rId70" Type="http://schemas.openxmlformats.org/officeDocument/2006/relationships/hyperlink" Target="consultantplus://offline/ref=F11A80DC2F7292FDA3FAA284BCCA5E4D72F943160A8C9875B445FF263CD73BC3A9EA89FC8F1E5B45065F0740010B63F3326FB4226424CE0DzFq0G" TargetMode="External"/><Relationship Id="rId75" Type="http://schemas.openxmlformats.org/officeDocument/2006/relationships/hyperlink" Target="consultantplus://offline/ref=F11A80DC2F7292FDA3FAA284BCCA5E4D73F8471A0F849875B445FF263CD73BC3A9EA89FC8F1F5B4C025F0740010B63F3326FB4226424CE0DzFq0G" TargetMode="External"/><Relationship Id="rId91" Type="http://schemas.openxmlformats.org/officeDocument/2006/relationships/hyperlink" Target="consultantplus://offline/ref=F11A80DC2F7292FDA3FAA284BCCA5E4D73F8471A0F849875B445FF263CD73BC3A9EA89FE891E50105410061C475F70F1346FB62578z2q0G" TargetMode="External"/><Relationship Id="rId96" Type="http://schemas.openxmlformats.org/officeDocument/2006/relationships/hyperlink" Target="consultantplus://offline/ref=F11A80DC2F7292FDA3FAA284BCCA5E4D72FC4517078D9875B445FF263CD73BC3A9EA89FC8F1E5B45005F0740010B63F3326FB4226424CE0DzFq0G" TargetMode="External"/><Relationship Id="rId140" Type="http://schemas.openxmlformats.org/officeDocument/2006/relationships/hyperlink" Target="consultantplus://offline/ref=F11A80DC2F7292FDA3FAA284BCCA5E4D73F94D10088C9875B445FF263CD73BC3BBEAD1F08D1F4544024A511147z5q8G" TargetMode="External"/><Relationship Id="rId145" Type="http://schemas.openxmlformats.org/officeDocument/2006/relationships/hyperlink" Target="consultantplus://offline/ref=F11A80DC2F7292FDA3FAA284BCCA5E4D72FC4517078D9875B445FF263CD73BC3A9EA89FC8F1E5B46065F0740010B63F3326FB4226424CE0DzFq0G" TargetMode="External"/><Relationship Id="rId161" Type="http://schemas.openxmlformats.org/officeDocument/2006/relationships/hyperlink" Target="consultantplus://offline/ref=F11A80DC2F7292FDA3FAA284BCCA5E4D72F943160A8C9875B445FF263CD73BC3A9EA89FC8F1E5A440D5F0740010B63F3326FB4226424CE0DzFq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11A80DC2F7292FDA3FAA284BCCA5E4D72FB461309819875B445FF263CD73BC3A9EA89FC8F1E5B44005F0740010B63F3326FB4226424CE0DzFq0G" TargetMode="External"/><Relationship Id="rId23" Type="http://schemas.openxmlformats.org/officeDocument/2006/relationships/hyperlink" Target="consultantplus://offline/ref=F11A80DC2F7292FDA3FAA284BCCA5E4D72FB461309819875B445FF263CD73BC3A9EA89FC8F1E5B45025F0740010B63F3326FB4226424CE0DzFq0G" TargetMode="External"/><Relationship Id="rId28" Type="http://schemas.openxmlformats.org/officeDocument/2006/relationships/hyperlink" Target="consultantplus://offline/ref=F11A80DC2F7292FDA3FAA284BCCA5E4D73F8471A0F849875B445FF263CD73BC3A9EA89FC8F1E5945035F0740010B63F3326FB4226424CE0DzFq0G" TargetMode="External"/><Relationship Id="rId49" Type="http://schemas.openxmlformats.org/officeDocument/2006/relationships/hyperlink" Target="consultantplus://offline/ref=F11A80DC2F7292FDA3FAA284BCCA5E4D72FC4C110B879875B445FF263CD73BC3A9EA89FC8F1E5B45075F0740010B63F3326FB4226424CE0DzFq0G" TargetMode="External"/><Relationship Id="rId114" Type="http://schemas.openxmlformats.org/officeDocument/2006/relationships/hyperlink" Target="consultantplus://offline/ref=F11A80DC2F7292FDA3FAA284BCCA5E4D72F943160A8C9875B445FF263CD73BC3A9EA89FC8F1E5B41035F0740010B63F3326FB4226424CE0DzFq0G" TargetMode="External"/><Relationship Id="rId119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44" Type="http://schemas.openxmlformats.org/officeDocument/2006/relationships/hyperlink" Target="consultantplus://offline/ref=F11A80DC2F7292FDA3FAA284BCCA5E4D72FB461309819875B445FF263CD73BC3A9EA89FC8F1E5B47055F0740010B63F3326FB4226424CE0DzFq0G" TargetMode="External"/><Relationship Id="rId60" Type="http://schemas.openxmlformats.org/officeDocument/2006/relationships/hyperlink" Target="consultantplus://offline/ref=F11A80DC2F7292FDA3FAA284BCCA5E4D73F8471A0F849875B445FF263CD73BC3A9EA89FC8F1F5B470D5F0740010B63F3326FB4226424CE0DzFq0G" TargetMode="External"/><Relationship Id="rId65" Type="http://schemas.openxmlformats.org/officeDocument/2006/relationships/hyperlink" Target="consultantplus://offline/ref=F11A80DC2F7292FDA3FAA284BCCA5E4D73F8471A0F849875B445FF263CD73BC3A9EA89FC8F1E5C44075F0740010B63F3326FB4226424CE0DzFq0G" TargetMode="External"/><Relationship Id="rId81" Type="http://schemas.openxmlformats.org/officeDocument/2006/relationships/hyperlink" Target="consultantplus://offline/ref=F11A80DC2F7292FDA3FAA284BCCA5E4D73F94D10088C9875B445FF263CD73BC3A9EA89FE8C1A50105410061C475F70F1346FB62578z2q0G" TargetMode="External"/><Relationship Id="rId86" Type="http://schemas.openxmlformats.org/officeDocument/2006/relationships/hyperlink" Target="consultantplus://offline/ref=F11A80DC2F7292FDA3FAA284BCCA5E4D73F94D10088C9875B445FF263CD73BC3A9EA89F48C150F1541015E1344406EF62D73B427z7qCG" TargetMode="External"/><Relationship Id="rId130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135" Type="http://schemas.openxmlformats.org/officeDocument/2006/relationships/hyperlink" Target="consultantplus://offline/ref=F11A80DC2F7292FDA3FAA284BCCA5E4D72F943160A8C9875B445FF263CD73BC3A9EA89FC8F1E5A44065F0740010B63F3326FB4226424CE0DzFq0G" TargetMode="External"/><Relationship Id="rId151" Type="http://schemas.openxmlformats.org/officeDocument/2006/relationships/hyperlink" Target="consultantplus://offline/ref=F11A80DC2F7292FDA3FAA284BCCA5E4D72FB461309819875B445FF263CD73BC3A9EA89FC8F1E5A440C5F0740010B63F3326FB4226424CE0DzFq0G" TargetMode="External"/><Relationship Id="rId156" Type="http://schemas.openxmlformats.org/officeDocument/2006/relationships/hyperlink" Target="consultantplus://offline/ref=F11A80DC2F7292FDA3FAA284BCCA5E4D72FB461309819875B445FF263CD73BC3A9EA89FC8F1E5A45065F0740010B63F3326FB4226424CE0DzFq0G" TargetMode="External"/><Relationship Id="rId13" Type="http://schemas.openxmlformats.org/officeDocument/2006/relationships/hyperlink" Target="consultantplus://offline/ref=F11A80DC2F7292FDA3FAA284BCCA5E4D72FB47130F849875B445FF263CD73BC3A9EA89FC8F1E5B44005F0740010B63F3326FB4226424CE0DzFq0G" TargetMode="External"/><Relationship Id="rId18" Type="http://schemas.openxmlformats.org/officeDocument/2006/relationships/hyperlink" Target="consultantplus://offline/ref=F11A80DC2F7292FDA3FAA284BCCA5E4D72FC4C110B879875B445FF263CD73BC3A9EA89FC8F1E5B44005F0740010B63F3326FB4226424CE0DzFq0G" TargetMode="External"/><Relationship Id="rId39" Type="http://schemas.openxmlformats.org/officeDocument/2006/relationships/hyperlink" Target="consultantplus://offline/ref=F11A80DC2F7292FDA3FAA284BCCA5E4D73F8471A0F849875B445FF263CD73BC3A9EA89FE8A1950105410061C475F70F1346FB62578z2q0G" TargetMode="External"/><Relationship Id="rId109" Type="http://schemas.openxmlformats.org/officeDocument/2006/relationships/hyperlink" Target="consultantplus://offline/ref=F11A80DC2F7292FDA3FAA284BCCA5E4D72F943160A8C9875B445FF263CD73BC3A9EA89FC8F1E5B40075F0740010B63F3326FB4226424CE0DzFq0G" TargetMode="External"/><Relationship Id="rId34" Type="http://schemas.openxmlformats.org/officeDocument/2006/relationships/hyperlink" Target="consultantplus://offline/ref=F11A80DC2F7292FDA3FAA284BCCA5E4D73F8471A0F849875B445FF263CD73BC3A9EA89FC8F1E5942005F0740010B63F3326FB4226424CE0DzFq0G" TargetMode="External"/><Relationship Id="rId50" Type="http://schemas.openxmlformats.org/officeDocument/2006/relationships/hyperlink" Target="consultantplus://offline/ref=F11A80DC2F7292FDA3FAA284BCCA5E4D72FB461309819875B445FF263CD73BC3A9EA89FC8F1E5B47015F0740010B63F3326FB4226424CE0DzFq0G" TargetMode="External"/><Relationship Id="rId55" Type="http://schemas.openxmlformats.org/officeDocument/2006/relationships/hyperlink" Target="consultantplus://offline/ref=F11A80DC2F7292FDA3FAA284BCCA5E4D73F8471A0F849875B445FF263CD73BC3A9EA89FC8F1E5945065F0740010B63F3326FB4226424CE0DzFq0G" TargetMode="External"/><Relationship Id="rId76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97" Type="http://schemas.openxmlformats.org/officeDocument/2006/relationships/hyperlink" Target="consultantplus://offline/ref=F11A80DC2F7292FDA3FAA284BCCA5E4D72F943160A8C9875B445FF263CD73BC3A9EA89FC8F1E5B45005F0740010B63F3326FB4226424CE0DzFq0G" TargetMode="External"/><Relationship Id="rId104" Type="http://schemas.openxmlformats.org/officeDocument/2006/relationships/hyperlink" Target="consultantplus://offline/ref=F11A80DC2F7292FDA3FAA284BCCA5E4D73F8471A0F849875B445FF263CD73BC3A9EA89FE891E50105410061C475F70F1346FB62578z2q0G" TargetMode="External"/><Relationship Id="rId120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125" Type="http://schemas.openxmlformats.org/officeDocument/2006/relationships/hyperlink" Target="consultantplus://offline/ref=F11A80DC2F7292FDA3FAA284BCCA5E4D73F94D10088C9875B445FF263CD73BC3A9EA89FF8D1A50105410061C475F70F1346FB62578z2q0G" TargetMode="External"/><Relationship Id="rId141" Type="http://schemas.openxmlformats.org/officeDocument/2006/relationships/hyperlink" Target="consultantplus://offline/ref=F11A80DC2F7292FDA3FAA284BCCA5E4D72F943160A8C9875B445FF263CD73BC3A9EA89FC8F1E5A440D5F0740010B63F3326FB4226424CE0DzFq0G" TargetMode="External"/><Relationship Id="rId146" Type="http://schemas.openxmlformats.org/officeDocument/2006/relationships/hyperlink" Target="consultantplus://offline/ref=F11A80DC2F7292FDA3FAA284BCCA5E4D72FB461309819875B445FF263CD73BC3A9EA89FC8F1E5A44045F0740010B63F3326FB4226424CE0DzFq0G" TargetMode="External"/><Relationship Id="rId7" Type="http://schemas.openxmlformats.org/officeDocument/2006/relationships/hyperlink" Target="consultantplus://offline/ref=F11A80DC2F7292FDA3FAA284BCCA5E4D72F943160A8C9875B445FF263CD73BC3A9EA89FC8F1E5B44005F0740010B63F3326FB4226424CE0DzFq0G" TargetMode="External"/><Relationship Id="rId71" Type="http://schemas.openxmlformats.org/officeDocument/2006/relationships/hyperlink" Target="consultantplus://offline/ref=F11A80DC2F7292FDA3FAA284BCCA5E4D73F8471A0F849875B445FF263CD73BC3A9EA89FC8F1F5B420C5F0740010B63F3326FB4226424CE0DzFq0G" TargetMode="External"/><Relationship Id="rId92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162" Type="http://schemas.openxmlformats.org/officeDocument/2006/relationships/hyperlink" Target="consultantplus://offline/ref=F11A80DC2F7292FDA3FAA284BCCA5E4D72F943160A8C9875B445FF263CD73BC3A9EA89FC8F1E5A45055F0740010B63F3326FB4226424CE0DzFq0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11A80DC2F7292FDA3FAA284BCCA5E4D73F8471A0F849875B445FF263CD73BC3A9EA89FC8F1E59460C5F0740010B63F3326FB4226424CE0DzFq0G" TargetMode="External"/><Relationship Id="rId24" Type="http://schemas.openxmlformats.org/officeDocument/2006/relationships/hyperlink" Target="consultantplus://offline/ref=F11A80DC2F7292FDA3FAA284BCCA5E4D72FB461309819875B445FF263CD73BC3A9EA89FC8F1E5B46005F0740010B63F3326FB4226424CE0DzFq0G" TargetMode="External"/><Relationship Id="rId40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45" Type="http://schemas.openxmlformats.org/officeDocument/2006/relationships/hyperlink" Target="consultantplus://offline/ref=F11A80DC2F7292FDA3FAA284BCCA5E4D73F8411A068C9875B445FF263CD73BC3A9EA89FF8E1B50105410061C475F70F1346FB62578z2q0G" TargetMode="External"/><Relationship Id="rId66" Type="http://schemas.openxmlformats.org/officeDocument/2006/relationships/hyperlink" Target="consultantplus://offline/ref=F11A80DC2F7292FDA3FAA284BCCA5E4D73F8471A0F849875B445FF263CD73BC3A9EA89FC8F1E5C440D5F0740010B63F3326FB4226424CE0DzFq0G" TargetMode="External"/><Relationship Id="rId87" Type="http://schemas.openxmlformats.org/officeDocument/2006/relationships/hyperlink" Target="consultantplus://offline/ref=F11A80DC2F7292FDA3FAA284BCCA5E4D73F94D10088C9875B445FF263CD73BC3A9EA89FC8B1650105410061C475F70F1346FB62578z2q0G" TargetMode="External"/><Relationship Id="rId110" Type="http://schemas.openxmlformats.org/officeDocument/2006/relationships/hyperlink" Target="consultantplus://offline/ref=F11A80DC2F7292FDA3FAA284BCCA5E4D72F943160A8C9875B445FF263CD73BC3A9EA89FC8F1E5B41075F0740010B63F3326FB4226424CE0DzFq0G" TargetMode="External"/><Relationship Id="rId115" Type="http://schemas.openxmlformats.org/officeDocument/2006/relationships/hyperlink" Target="consultantplus://offline/ref=F11A80DC2F7292FDA3FAA284BCCA5E4D73F94D10088C9875B445FF263CD73BC3A9EA89FF8D1A50105410061C475F70F1346FB62578z2q0G" TargetMode="External"/><Relationship Id="rId131" Type="http://schemas.openxmlformats.org/officeDocument/2006/relationships/hyperlink" Target="consultantplus://offline/ref=F11A80DC2F7292FDA3FAA284BCCA5E4D73F8411A068C9875B445FF263CD73BC3A9EA89FF8E1B50105410061C475F70F1346FB62578z2q0G" TargetMode="External"/><Relationship Id="rId136" Type="http://schemas.openxmlformats.org/officeDocument/2006/relationships/hyperlink" Target="consultantplus://offline/ref=F11A80DC2F7292FDA3FAA284BCCA5E4D72F84C14098C9875B445FF263CD73BC3A9EA89FC8F1C5A47055F0740010B63F3326FB4226424CE0DzFq0G" TargetMode="External"/><Relationship Id="rId157" Type="http://schemas.openxmlformats.org/officeDocument/2006/relationships/hyperlink" Target="consultantplus://offline/ref=F11A80DC2F7292FDA3FAA284BCCA5E4D72FB47130F849875B445FF263CD73BC3A9EA89FC8F1E5B44005F0740010B63F3326FB4226424CE0DzFq0G" TargetMode="External"/><Relationship Id="rId61" Type="http://schemas.openxmlformats.org/officeDocument/2006/relationships/hyperlink" Target="consultantplus://offline/ref=F11A80DC2F7292FDA3FAA284BCCA5E4D73F8471A0F849875B445FF263CD73BC3A9EA89FC8F1F5B40055F0740010B63F3326FB4226424CE0DzFq0G" TargetMode="External"/><Relationship Id="rId82" Type="http://schemas.openxmlformats.org/officeDocument/2006/relationships/hyperlink" Target="consultantplus://offline/ref=F11A80DC2F7292FDA3FAA284BCCA5E4D72FB461309819875B445FF263CD73BC3A9EA89FC8F1E5B470C5F0740010B63F3326FB4226424CE0DzFq0G" TargetMode="External"/><Relationship Id="rId152" Type="http://schemas.openxmlformats.org/officeDocument/2006/relationships/hyperlink" Target="consultantplus://offline/ref=F11A80DC2F7292FDA3FAA284BCCA5E4D73F94D10088C9875B445FF263CD73BC3A9EA89FC8F1E594C0C5F0740010B63F3326FB4226424CE0DzFq0G" TargetMode="External"/><Relationship Id="rId19" Type="http://schemas.openxmlformats.org/officeDocument/2006/relationships/hyperlink" Target="consultantplus://offline/ref=F11A80DC2F7292FDA3FAA284BCCA5E4D72F247130B8D9875B445FF263CD73BC3A9EA89F9844A0A00505951105B5E69EF3171B6z2q3G" TargetMode="External"/><Relationship Id="rId14" Type="http://schemas.openxmlformats.org/officeDocument/2006/relationships/hyperlink" Target="consultantplus://offline/ref=F11A80DC2F7292FDA3FAA284BCCA5E4D72FB461309819875B445FF263CD73BC3A9EA89FC8F1E5B45015F0740010B63F3326FB4226424CE0DzFq0G" TargetMode="External"/><Relationship Id="rId30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35" Type="http://schemas.openxmlformats.org/officeDocument/2006/relationships/hyperlink" Target="consultantplus://offline/ref=F11A80DC2F7292FDA3FAA284BCCA5E4D73F8471A0F849875B445FF263CD73BC3A9EA89FA8E1D50105410061C475F70F1346FB62578z2q0G" TargetMode="External"/><Relationship Id="rId56" Type="http://schemas.openxmlformats.org/officeDocument/2006/relationships/hyperlink" Target="consultantplus://offline/ref=F11A80DC2F7292FDA3FAA284BCCA5E4D73F8471A0F849875B445FF263CD73BC3A9EA89FC8F1E5D40035F0740010B63F3326FB4226424CE0DzFq0G" TargetMode="External"/><Relationship Id="rId77" Type="http://schemas.openxmlformats.org/officeDocument/2006/relationships/hyperlink" Target="consultantplus://offline/ref=F11A80DC2F7292FDA3FAA284BCCA5E4D73F8471A0F849875B445FF263CD73BC3A9EA89FE891C50105410061C475F70F1346FB62578z2q0G" TargetMode="External"/><Relationship Id="rId100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105" Type="http://schemas.openxmlformats.org/officeDocument/2006/relationships/hyperlink" Target="consultantplus://offline/ref=F11A80DC2F7292FDA3FAA284BCCA5E4D73F8471A0F849875B445FF263CD73BC3A9EA89FE891F50105410061C475F70F1346FB62578z2q0G" TargetMode="External"/><Relationship Id="rId126" Type="http://schemas.openxmlformats.org/officeDocument/2006/relationships/hyperlink" Target="consultantplus://offline/ref=F11A80DC2F7292FDA3FAA284BCCA5E4D73F8471A0F849875B445FF263CD73BC3A9EA89FA8E1D50105410061C475F70F1346FB62578z2q0G" TargetMode="External"/><Relationship Id="rId147" Type="http://schemas.openxmlformats.org/officeDocument/2006/relationships/hyperlink" Target="consultantplus://offline/ref=F11A80DC2F7292FDA3FAA284BCCA5E4D72FB461309819875B445FF263CD73BC3A9EA89FC8F1E5A44005F0740010B63F3326FB4226424CE0DzFq0G" TargetMode="External"/><Relationship Id="rId8" Type="http://schemas.openxmlformats.org/officeDocument/2006/relationships/hyperlink" Target="consultantplus://offline/ref=F11A80DC2F7292FDA3FAA284BCCA5E4D72FE4C11068C9875B445FF263CD73BC3A9EA89FC8F1E5B44005F0740010B63F3326FB4226424CE0DzFq0G" TargetMode="External"/><Relationship Id="rId51" Type="http://schemas.openxmlformats.org/officeDocument/2006/relationships/hyperlink" Target="consultantplus://offline/ref=F11A80DC2F7292FDA3FAA284BCCA5E4D72FB461309819875B445FF263CD73BC3A9EA89FC8F1E5B47005F0740010B63F3326FB4226424CE0DzFq0G" TargetMode="External"/><Relationship Id="rId72" Type="http://schemas.openxmlformats.org/officeDocument/2006/relationships/hyperlink" Target="consultantplus://offline/ref=F11A80DC2F7292FDA3FAA284BCCA5E4D72F3471506839875B445FF263CD73BC3A9EA89FC8F1E59470D5F0740010B63F3326FB4226424CE0DzFq0G" TargetMode="External"/><Relationship Id="rId93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98" Type="http://schemas.openxmlformats.org/officeDocument/2006/relationships/hyperlink" Target="consultantplus://offline/ref=F11A80DC2F7292FDA3FAA284BCCA5E4D72FE4C11068C9875B445FF263CD73BC3A9EA89FC8F1E5B44005F0740010B63F3326FB4226424CE0DzFq0G" TargetMode="External"/><Relationship Id="rId121" Type="http://schemas.openxmlformats.org/officeDocument/2006/relationships/hyperlink" Target="consultantplus://offline/ref=F11A80DC2F7292FDA3FAA284BCCA5E4D73F8411A068C9875B445FF263CD73BC3A9EA89FF8E1B50105410061C475F70F1346FB62578z2q0G" TargetMode="External"/><Relationship Id="rId142" Type="http://schemas.openxmlformats.org/officeDocument/2006/relationships/hyperlink" Target="consultantplus://offline/ref=F11A80DC2F7292FDA3FAA284BCCA5E4D72F943160A8C9875B445FF263CD73BC3A9EA89FC8F1E5B44035F0740010B63F3326FB4226424CE0DzFq0G" TargetMode="External"/><Relationship Id="rId163" Type="http://schemas.openxmlformats.org/officeDocument/2006/relationships/hyperlink" Target="consultantplus://offline/ref=F11A80DC2F7292FDA3FAA284BCCA5E4D72FB47130F849875B445FF263CD73BC3A9EA89FC8F1E5B45045F0740010B63F3326FB4226424CE0DzFq0G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F11A80DC2F7292FDA3FAA284BCCA5E4D72FB461309819875B445FF263CD73BC3A9EA89FC8F1E5B46025F0740010B63F3326FB4226424CE0DzFq0G" TargetMode="External"/><Relationship Id="rId46" Type="http://schemas.openxmlformats.org/officeDocument/2006/relationships/hyperlink" Target="consultantplus://offline/ref=F11A80DC2F7292FDA3FAA284BCCA5E4D73F8471A0F849875B445FF263CD73BC3A9EA89FC8F1F5A41045F0740010B63F3326FB4226424CE0DzFq0G" TargetMode="External"/><Relationship Id="rId67" Type="http://schemas.openxmlformats.org/officeDocument/2006/relationships/hyperlink" Target="consultantplus://offline/ref=F11A80DC2F7292FDA3FAA284BCCA5E4D72FB461309819875B445FF263CD73BC3A9EA89FC8F1E5B47025F0740010B63F3326FB4226424CE0DzFq0G" TargetMode="External"/><Relationship Id="rId116" Type="http://schemas.openxmlformats.org/officeDocument/2006/relationships/hyperlink" Target="consultantplus://offline/ref=F11A80DC2F7292FDA3FAA284BCCA5E4D73F8471A0F849875B445FF263CD73BC3A9EA89FA8E1D50105410061C475F70F1346FB62578z2q0G" TargetMode="External"/><Relationship Id="rId137" Type="http://schemas.openxmlformats.org/officeDocument/2006/relationships/hyperlink" Target="consultantplus://offline/ref=F11A80DC2F7292FDA3FAA284BCCA5E4D72FC4517078D9875B445FF263CD73BC3A9EA89FC8F1E5B46045F0740010B63F3326FB4226424CE0DzFq0G" TargetMode="External"/><Relationship Id="rId158" Type="http://schemas.openxmlformats.org/officeDocument/2006/relationships/hyperlink" Target="consultantplus://offline/ref=F11A80DC2F7292FDA3FAA284BCCA5E4D72FB461309819875B445FF263CD73BC3A9EA89FC8F1E5A45015F0740010B63F3326FB4226424CE0DzFq0G" TargetMode="External"/><Relationship Id="rId20" Type="http://schemas.openxmlformats.org/officeDocument/2006/relationships/hyperlink" Target="consultantplus://offline/ref=F11A80DC2F7292FDA3FAA284BCCA5E4D73FA44110A8C9875B445FF263CD73BC3A9EA89FC8F1E5947005F0740010B63F3326FB4226424CE0DzFq0G" TargetMode="External"/><Relationship Id="rId41" Type="http://schemas.openxmlformats.org/officeDocument/2006/relationships/hyperlink" Target="consultantplus://offline/ref=F11A80DC2F7292FDA3FAA284BCCA5E4D73F8471A0F849875B445FF263CD73BC3A9EA89FC8F1F5B4C025F0740010B63F3326FB4226424CE0DzFq0G" TargetMode="External"/><Relationship Id="rId62" Type="http://schemas.openxmlformats.org/officeDocument/2006/relationships/hyperlink" Target="consultantplus://offline/ref=F11A80DC2F7292FDA3FAA284BCCA5E4D73F8471A0F849875B445FF263CD73BC3A9EA89FC8F1F5B40005F0740010B63F3326FB4226424CE0DzFq0G" TargetMode="External"/><Relationship Id="rId83" Type="http://schemas.openxmlformats.org/officeDocument/2006/relationships/hyperlink" Target="consultantplus://offline/ref=F11A80DC2F7292FDA3FAA284BCCA5E4D72FC4517078D9875B445FF263CD73BC3A9EA89FC8F1E5B45015F0740010B63F3326FB4226424CE0DzFq0G" TargetMode="External"/><Relationship Id="rId88" Type="http://schemas.openxmlformats.org/officeDocument/2006/relationships/hyperlink" Target="consultantplus://offline/ref=F11A80DC2F7292FDA3FAA284BCCA5E4D75F845120D879875B445FF263CD73BC3A9EA89FC8B150F1541015E1344406EF62D73B427z7qCG" TargetMode="External"/><Relationship Id="rId111" Type="http://schemas.openxmlformats.org/officeDocument/2006/relationships/hyperlink" Target="consultantplus://offline/ref=F11A80DC2F7292FDA3FAA284BCCA5E4D72F943160A8C9875B445FF263CD73BC3A9EA89FC8F1E5B41015F0740010B63F3326FB4226424CE0DzFq0G" TargetMode="External"/><Relationship Id="rId132" Type="http://schemas.openxmlformats.org/officeDocument/2006/relationships/hyperlink" Target="consultantplus://offline/ref=F11A80DC2F7292FDA3FAA284BCCA5E4D73F8471A0F849875B445FF263CD73BC3A9EA89FC8F1F5A41045F0740010B63F3326FB4226424CE0DzFq0G" TargetMode="External"/><Relationship Id="rId153" Type="http://schemas.openxmlformats.org/officeDocument/2006/relationships/hyperlink" Target="consultantplus://offline/ref=F11A80DC2F7292FDA3FAA284BCCA5E4D72FB461309819875B445FF263CD73BC3A9EA89FC8F1E5A45055F0740010B63F3326FB4226424CE0DzFq0G" TargetMode="External"/><Relationship Id="rId15" Type="http://schemas.openxmlformats.org/officeDocument/2006/relationships/hyperlink" Target="consultantplus://offline/ref=F11A80DC2F7292FDA3FAA284BCCA5E4D72F943160A8C9875B445FF263CD73BC3A9EA89FC8F1E5B44005F0740010B63F3326FB4226424CE0DzFq0G" TargetMode="External"/><Relationship Id="rId36" Type="http://schemas.openxmlformats.org/officeDocument/2006/relationships/hyperlink" Target="consultantplus://offline/ref=F11A80DC2F7292FDA3FAA284BCCA5E4D72F943160A8C9875B445FF263CD73BC3A9EA89FC8F1E5B45045F0740010B63F3326FB4226424CE0DzFq0G" TargetMode="External"/><Relationship Id="rId57" Type="http://schemas.openxmlformats.org/officeDocument/2006/relationships/hyperlink" Target="consultantplus://offline/ref=F11A80DC2F7292FDA3FAA284BCCA5E4D73F8471A0F849875B445FF263CD73BC3A9EA89FC8F1E5C44045F0740010B63F3326FB4226424CE0DzFq0G" TargetMode="External"/><Relationship Id="rId106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127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10" Type="http://schemas.openxmlformats.org/officeDocument/2006/relationships/hyperlink" Target="consultantplus://offline/ref=F11A80DC2F7292FDA3FAA284BCCA5E4D72FC4C110B879875B445FF263CD73BC3A9EA89FC8F1E5B44005F0740010B63F3326FB4226424CE0DzFq0G" TargetMode="External"/><Relationship Id="rId31" Type="http://schemas.openxmlformats.org/officeDocument/2006/relationships/hyperlink" Target="consultantplus://offline/ref=F11A80DC2F7292FDA3FAA284BCCA5E4D72FB461309819875B445FF263CD73BC3A9EA89FC8F1E5B460C5F0740010B63F3326FB4226424CE0DzFq0G" TargetMode="External"/><Relationship Id="rId52" Type="http://schemas.openxmlformats.org/officeDocument/2006/relationships/hyperlink" Target="consultantplus://offline/ref=F11A80DC2F7292FDA3FAA284BCCA5E4D73F8471A0F849875B445FF263CD73BC3A9EA89FC8F1E5945035F0740010B63F3326FB4226424CE0DzFq0G" TargetMode="External"/><Relationship Id="rId73" Type="http://schemas.openxmlformats.org/officeDocument/2006/relationships/hyperlink" Target="consultantplus://offline/ref=F11A80DC2F7292FDA3FAA284BCCA5E4D73F8471A0F849875B445FF263CD73BC3A9EA89FE8A1950105410061C475F70F1346FB62578z2q0G" TargetMode="External"/><Relationship Id="rId78" Type="http://schemas.openxmlformats.org/officeDocument/2006/relationships/hyperlink" Target="consultantplus://offline/ref=F11A80DC2F7292FDA3FAA284BCCA5E4D73F8411A068C9875B445FF263CD73BC3A9EA89FF8E1B50105410061C475F70F1346FB62578z2q0G" TargetMode="External"/><Relationship Id="rId94" Type="http://schemas.openxmlformats.org/officeDocument/2006/relationships/hyperlink" Target="consultantplus://offline/ref=F11A80DC2F7292FDA3FAA284BCCA5E4D73F8411A068C9875B445FF263CD73BC3A9EA89FF8E1B50105410061C475F70F1346FB62578z2q0G" TargetMode="External"/><Relationship Id="rId99" Type="http://schemas.openxmlformats.org/officeDocument/2006/relationships/hyperlink" Target="consultantplus://offline/ref=F11A80DC2F7292FDA3FAA284BCCA5E4D73F8471A0F849875B445FF263CD73BC3A9EA89FE891E50105410061C475F70F1346FB62578z2q0G" TargetMode="External"/><Relationship Id="rId101" Type="http://schemas.openxmlformats.org/officeDocument/2006/relationships/hyperlink" Target="consultantplus://offline/ref=F11A80DC2F7292FDA3FAA284BCCA5E4D73F8471A0F849875B445FF263CD73BC3A9EA89FF891850105410061C475F70F1346FB62578z2q0G" TargetMode="External"/><Relationship Id="rId122" Type="http://schemas.openxmlformats.org/officeDocument/2006/relationships/hyperlink" Target="consultantplus://offline/ref=F11A80DC2F7292FDA3FAA284BCCA5E4D73F8471A0F849875B445FF263CD73BC3A9EA89FC8F1F5A41045F0740010B63F3326FB4226424CE0DzFq0G" TargetMode="External"/><Relationship Id="rId143" Type="http://schemas.openxmlformats.org/officeDocument/2006/relationships/hyperlink" Target="consultantplus://offline/ref=F11A80DC2F7292FDA3FAA284BCCA5E4D72F943160A8C9875B445FF263CD73BC3A9EA89FC8F1E5A44005F0740010B63F3326FB4226424CE0DzFq0G" TargetMode="External"/><Relationship Id="rId148" Type="http://schemas.openxmlformats.org/officeDocument/2006/relationships/hyperlink" Target="consultantplus://offline/ref=F11A80DC2F7292FDA3FAA284BCCA5E4D73F94D10088C9875B445FF263CD73BC3A9EA89FF871D50105410061C475F70F1346FB62578z2q0G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1A80DC2F7292FDA3FAA284BCCA5E4D72FC4517078D9875B445FF263CD73BC3A9EA89FC8F1E5B44005F0740010B63F3326FB4226424CE0DzFq0G" TargetMode="External"/><Relationship Id="rId26" Type="http://schemas.openxmlformats.org/officeDocument/2006/relationships/hyperlink" Target="consultantplus://offline/ref=F11A80DC2F7292FDA3FAA284BCCA5E4D72FC4C110B879875B445FF263CD73BC3A9EA89FC8F1E5B45055F0740010B63F3326FB4226424CE0DzFq0G" TargetMode="External"/><Relationship Id="rId47" Type="http://schemas.openxmlformats.org/officeDocument/2006/relationships/hyperlink" Target="consultantplus://offline/ref=F11A80DC2F7292FDA3FAA284BCCA5E4D72FC4517078D9875B445FF263CD73BC3A9EA89FC8F1E5B45055F0740010B63F3326FB4226424CE0DzFq0G" TargetMode="External"/><Relationship Id="rId68" Type="http://schemas.openxmlformats.org/officeDocument/2006/relationships/hyperlink" Target="consultantplus://offline/ref=F11A80DC2F7292FDA3FAA284BCCA5E4D73F8471A0F849875B445FF263CD73BC3A9EA89FC8F1E5942005F0740010B63F3326FB4226424CE0DzFq0G" TargetMode="External"/><Relationship Id="rId89" Type="http://schemas.openxmlformats.org/officeDocument/2006/relationships/hyperlink" Target="consultantplus://offline/ref=F11A80DC2F7292FDA3FAA284BCCA5E4D73F8471A0F849875B445FF263CD73BC3A9EA89FA8E1D50105410061C475F70F1346FB62578z2q0G" TargetMode="External"/><Relationship Id="rId112" Type="http://schemas.openxmlformats.org/officeDocument/2006/relationships/hyperlink" Target="consultantplus://offline/ref=F11A80DC2F7292FDA3FAA284BCCA5E4D73F94D10088C9875B445FF263CD73BC3A9EA89FF8D1A50105410061C475F70F1346FB62578z2q0G" TargetMode="External"/><Relationship Id="rId133" Type="http://schemas.openxmlformats.org/officeDocument/2006/relationships/hyperlink" Target="consultantplus://offline/ref=F11A80DC2F7292FDA3FAA284BCCA5E4D72FC4517078D9875B445FF263CD73BC3A9EA89FC8F1E5B450C5F0740010B63F3326FB4226424CE0DzFq0G" TargetMode="External"/><Relationship Id="rId154" Type="http://schemas.openxmlformats.org/officeDocument/2006/relationships/hyperlink" Target="consultantplus://offline/ref=F11A80DC2F7292FDA3FAA284BCCA5E4D73F84D1506849875B445FF263CD73BC3A9EA89FF8F1B52460E00025510536CF02D71B33B7826CCz0q9G" TargetMode="External"/><Relationship Id="rId16" Type="http://schemas.openxmlformats.org/officeDocument/2006/relationships/hyperlink" Target="consultantplus://offline/ref=F11A80DC2F7292FDA3FAA284BCCA5E4D72FE4C11068C9875B445FF263CD73BC3A9EA89FC8F1E5B44005F0740010B63F3326FB4226424CE0DzFq0G" TargetMode="External"/><Relationship Id="rId37" Type="http://schemas.openxmlformats.org/officeDocument/2006/relationships/hyperlink" Target="consultantplus://offline/ref=F11A80DC2F7292FDA3FAA284BCCA5E4D73F8471A0F849875B445FF263CD73BC3A9EA89FC8F1F5B420C5F0740010B63F3326FB4226424CE0DzFq0G" TargetMode="External"/><Relationship Id="rId58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79" Type="http://schemas.openxmlformats.org/officeDocument/2006/relationships/hyperlink" Target="consultantplus://offline/ref=F11A80DC2F7292FDA3FAA284BCCA5E4D73F8471A0F849875B445FF263CD73BC3A9EA89FC8F1F5A41045F0740010B63F3326FB4226424CE0DzFq0G" TargetMode="External"/><Relationship Id="rId102" Type="http://schemas.openxmlformats.org/officeDocument/2006/relationships/hyperlink" Target="consultantplus://offline/ref=F11A80DC2F7292FDA3FAA284BCCA5E4D72F943160A8C9875B445FF263CD73BC3A9EA89FC8F1E5B47015F0740010B63F3326FB4226424CE0DzFq0G" TargetMode="External"/><Relationship Id="rId123" Type="http://schemas.openxmlformats.org/officeDocument/2006/relationships/hyperlink" Target="consultantplus://offline/ref=F11A80DC2F7292FDA3FAA284BCCA5E4D72FC4517078D9875B445FF263CD73BC3A9EA89FC8F1E5B45025F0740010B63F3326FB4226424CE0DzFq0G" TargetMode="External"/><Relationship Id="rId144" Type="http://schemas.openxmlformats.org/officeDocument/2006/relationships/hyperlink" Target="consultantplus://offline/ref=F11A80DC2F7292FDA3FAA284BCCA5E4D73F94D10088C9875B445FF263CD73BC3BBEAD1F08D1F4544024A511147z5q8G" TargetMode="External"/><Relationship Id="rId90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165" Type="http://schemas.openxmlformats.org/officeDocument/2006/relationships/theme" Target="theme/theme1.xml"/><Relationship Id="rId27" Type="http://schemas.openxmlformats.org/officeDocument/2006/relationships/hyperlink" Target="consultantplus://offline/ref=F11A80DC2F7292FDA3FAA284BCCA5E4D72FB461309819875B445FF263CD73BC3A9EA89FC8F1E5B460D5F0740010B63F3326FB4226424CE0DzFq0G" TargetMode="External"/><Relationship Id="rId48" Type="http://schemas.openxmlformats.org/officeDocument/2006/relationships/hyperlink" Target="consultantplus://offline/ref=F11A80DC2F7292FDA3FAA284BCCA5E4D72FB461309819875B445FF263CD73BC3A9EA89FC8F1E5B47075F0740010B63F3326FB4226424CE0DzFq0G" TargetMode="External"/><Relationship Id="rId69" Type="http://schemas.openxmlformats.org/officeDocument/2006/relationships/hyperlink" Target="consultantplus://offline/ref=F11A80DC2F7292FDA3FAA284BCCA5E4D73F8471A0F849875B445FF263CD73BC3A9EA89FA8E1D50105410061C475F70F1346FB62578z2q0G" TargetMode="External"/><Relationship Id="rId113" Type="http://schemas.openxmlformats.org/officeDocument/2006/relationships/hyperlink" Target="consultantplus://offline/ref=F11A80DC2F7292FDA3FAA284BCCA5E4D73FA441509859875B445FF263CD73BC3A9EA89FC8F1E5F400C5F0740010B63F3326FB4226424CE0DzFq0G" TargetMode="External"/><Relationship Id="rId134" Type="http://schemas.openxmlformats.org/officeDocument/2006/relationships/hyperlink" Target="consultantplus://offline/ref=F11A80DC2F7292FDA3FAA284BCCA5E4D72F943160A8C9875B445FF263CD73BC3A9EA89FC8F1E5B4C015F0740010B63F3326FB4226424CE0DzFq0G" TargetMode="External"/><Relationship Id="rId80" Type="http://schemas.openxmlformats.org/officeDocument/2006/relationships/hyperlink" Target="consultantplus://offline/ref=F11A80DC2F7292FDA3FAA284BCCA5E4D72FC4517078D9875B445FF263CD73BC3A9EA89FC8F1E5B45075F0740010B63F3326FB4226424CE0DzFq0G" TargetMode="External"/><Relationship Id="rId155" Type="http://schemas.openxmlformats.org/officeDocument/2006/relationships/hyperlink" Target="consultantplus://offline/ref=F11A80DC2F7292FDA3FAA284BCCA5E4D73F84D1506849875B445FF263CD73BC3A9EA89FA881F50105410061C475F70F1346FB62578z2q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15463</Words>
  <Characters>88140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2026-07-21T06:42:00Z</dcterms:created>
  <dcterms:modified xsi:type="dcterms:W3CDTF">2026-07-21T06:43:00Z</dcterms:modified>
</cp:coreProperties>
</file>