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B5F" w:rsidRDefault="00872B5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72B5F" w:rsidRDefault="00872B5F">
      <w:pPr>
        <w:pStyle w:val="ConsPlusTitle"/>
        <w:jc w:val="center"/>
      </w:pPr>
    </w:p>
    <w:p w:rsidR="00872B5F" w:rsidRDefault="00872B5F">
      <w:pPr>
        <w:pStyle w:val="ConsPlusTitle"/>
        <w:jc w:val="center"/>
      </w:pPr>
      <w:r>
        <w:t>ПОСТАНОВЛЕНИЕ</w:t>
      </w:r>
    </w:p>
    <w:p w:rsidR="00872B5F" w:rsidRDefault="00872B5F">
      <w:pPr>
        <w:pStyle w:val="ConsPlusTitle"/>
        <w:jc w:val="center"/>
      </w:pPr>
      <w:r>
        <w:t>от 28 июля 2020 г. N 1126</w:t>
      </w:r>
    </w:p>
    <w:p w:rsidR="00872B5F" w:rsidRDefault="00872B5F">
      <w:pPr>
        <w:pStyle w:val="ConsPlusTitle"/>
        <w:jc w:val="center"/>
      </w:pPr>
    </w:p>
    <w:p w:rsidR="00872B5F" w:rsidRDefault="00872B5F">
      <w:pPr>
        <w:pStyle w:val="ConsPlusTitle"/>
        <w:jc w:val="center"/>
      </w:pPr>
      <w:r>
        <w:t>О ЛИЦЕНЗИРОВАНИИ</w:t>
      </w:r>
    </w:p>
    <w:p w:rsidR="00872B5F" w:rsidRDefault="00872B5F">
      <w:pPr>
        <w:pStyle w:val="ConsPlusTitle"/>
        <w:jc w:val="center"/>
      </w:pPr>
      <w:r>
        <w:t>ГЕОДЕЗИЧЕСКОЙ И КАРТОГРАФИЧЕСКОЙ ДЕЯТЕЛЬНОСТИ</w:t>
      </w:r>
    </w:p>
    <w:p w:rsidR="00872B5F" w:rsidRDefault="00872B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72B5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2B5F" w:rsidRDefault="00872B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72B5F" w:rsidRDefault="00872B5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29.11.2021 </w:t>
            </w:r>
            <w:hyperlink r:id="rId5">
              <w:r>
                <w:rPr>
                  <w:color w:val="0000FF"/>
                </w:rPr>
                <w:t>N 2082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72B5F" w:rsidRDefault="00872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01.02.2023 </w:t>
            </w:r>
            <w:hyperlink r:id="rId6">
              <w:r>
                <w:rPr>
                  <w:color w:val="0000FF"/>
                </w:rPr>
                <w:t>N 142</w:t>
              </w:r>
            </w:hyperlink>
            <w:r>
              <w:rPr>
                <w:color w:val="392C69"/>
              </w:rPr>
              <w:t xml:space="preserve">, от 09.02.2024 </w:t>
            </w:r>
            <w:hyperlink r:id="rId7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 xml:space="preserve">, от 28.11.2025 </w:t>
            </w:r>
            <w:hyperlink r:id="rId8">
              <w:r>
                <w:rPr>
                  <w:color w:val="0000FF"/>
                </w:rPr>
                <w:t>N 1940</w:t>
              </w:r>
            </w:hyperlink>
            <w:r>
              <w:rPr>
                <w:color w:val="392C69"/>
              </w:rPr>
              <w:t>,</w:t>
            </w:r>
          </w:p>
          <w:p w:rsidR="00872B5F" w:rsidRDefault="00872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28.01.2026 </w:t>
            </w:r>
            <w:hyperlink r:id="rId9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</w:tr>
    </w:tbl>
    <w:p w:rsidR="00872B5F" w:rsidRDefault="00872B5F">
      <w:pPr>
        <w:pStyle w:val="ConsPlusNormal"/>
        <w:ind w:firstLine="540"/>
        <w:jc w:val="both"/>
      </w:pPr>
    </w:p>
    <w:p w:rsidR="00872B5F" w:rsidRDefault="00872B5F">
      <w:pPr>
        <w:pStyle w:val="ConsPlusNormal"/>
        <w:ind w:firstLine="540"/>
        <w:jc w:val="both"/>
      </w:pPr>
      <w:r>
        <w:t xml:space="preserve">В соответствии с </w:t>
      </w:r>
      <w:hyperlink r:id="rId10">
        <w:r>
          <w:rPr>
            <w:color w:val="0000FF"/>
          </w:rPr>
          <w:t>частью 2 статьи 21</w:t>
        </w:r>
      </w:hyperlink>
      <w:r>
        <w:t xml:space="preserve"> Федерального закона "О геодезии, картографии и пространственных данных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4">
        <w:r>
          <w:rPr>
            <w:color w:val="0000FF"/>
          </w:rPr>
          <w:t>Положение</w:t>
        </w:r>
      </w:hyperlink>
      <w:r>
        <w:t xml:space="preserve"> о лицензировании геодезической и картографической деятельности.</w:t>
      </w:r>
    </w:p>
    <w:p w:rsidR="00872B5F" w:rsidRDefault="00872B5F">
      <w:pPr>
        <w:pStyle w:val="ConsPlusNormal"/>
        <w:spacing w:before="220"/>
        <w:ind w:firstLine="540"/>
        <w:jc w:val="both"/>
      </w:pPr>
      <w:bookmarkStart w:id="0" w:name="P15"/>
      <w:bookmarkEnd w:id="0"/>
      <w:r>
        <w:t>2. Федеральной службе государственной регистрации, кадастра и картографии в 4-месячный срок со дня официального опубликования настоящего постановления утвердить форму проверочного листа (списка контрольных вопросов), применяемого при осуществлении Службой лицензионного контроля геодезической и картографической деятельности.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3.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Федеральной службы государственной регистрации, кадастра и картографии, а также бюджетных ассигнований, предусмотренных Службе в федеральном бюджете на руководство и управление в сфере установленных функций.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4. Настоящее постановление вступает в силу с 1 января 2021 г., за исключением </w:t>
      </w:r>
      <w:hyperlink w:anchor="P15">
        <w:r>
          <w:rPr>
            <w:color w:val="0000FF"/>
          </w:rPr>
          <w:t>пункта 2</w:t>
        </w:r>
      </w:hyperlink>
      <w:r>
        <w:t xml:space="preserve"> настоящего постановления, вступающего в силу со дня официального опубликования настоящего постановления.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5. Настоящее постановление действует до 1 марта 2032 г.</w:t>
      </w:r>
    </w:p>
    <w:p w:rsidR="00872B5F" w:rsidRDefault="00872B5F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РФ от 29.11.2021 N 2082;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28.01.2026 N 56)</w:t>
      </w: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right"/>
      </w:pPr>
      <w:r>
        <w:t>Председатель Правительства</w:t>
      </w:r>
    </w:p>
    <w:p w:rsidR="00872B5F" w:rsidRDefault="00872B5F">
      <w:pPr>
        <w:pStyle w:val="ConsPlusNormal"/>
        <w:jc w:val="right"/>
      </w:pPr>
      <w:r>
        <w:t>Российской Федерации</w:t>
      </w:r>
    </w:p>
    <w:p w:rsidR="00872B5F" w:rsidRDefault="00872B5F">
      <w:pPr>
        <w:pStyle w:val="ConsPlusNormal"/>
        <w:jc w:val="right"/>
      </w:pPr>
      <w:r>
        <w:t>М.МИШУСТИН</w:t>
      </w: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right"/>
        <w:outlineLvl w:val="0"/>
      </w:pPr>
      <w:r>
        <w:t>Утверждено</w:t>
      </w:r>
    </w:p>
    <w:p w:rsidR="00872B5F" w:rsidRDefault="00872B5F">
      <w:pPr>
        <w:pStyle w:val="ConsPlusNormal"/>
        <w:jc w:val="right"/>
      </w:pPr>
      <w:r>
        <w:t>постановлением Правительства</w:t>
      </w:r>
    </w:p>
    <w:p w:rsidR="00872B5F" w:rsidRDefault="00872B5F">
      <w:pPr>
        <w:pStyle w:val="ConsPlusNormal"/>
        <w:jc w:val="right"/>
      </w:pPr>
      <w:r>
        <w:t>Российской Федерации</w:t>
      </w:r>
    </w:p>
    <w:p w:rsidR="00872B5F" w:rsidRDefault="00872B5F">
      <w:pPr>
        <w:pStyle w:val="ConsPlusNormal"/>
        <w:jc w:val="right"/>
      </w:pPr>
      <w:r>
        <w:t>от 28 июля 2020 г. N 1126</w:t>
      </w: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Title"/>
        <w:jc w:val="center"/>
      </w:pPr>
      <w:bookmarkStart w:id="1" w:name="P34"/>
      <w:bookmarkEnd w:id="1"/>
      <w:r>
        <w:t>ПОЛОЖЕНИЕ</w:t>
      </w:r>
    </w:p>
    <w:p w:rsidR="00872B5F" w:rsidRDefault="00872B5F">
      <w:pPr>
        <w:pStyle w:val="ConsPlusTitle"/>
        <w:jc w:val="center"/>
      </w:pPr>
      <w:r>
        <w:lastRenderedPageBreak/>
        <w:t xml:space="preserve">О ЛИЦЕНЗИРОВАНИИ </w:t>
      </w:r>
      <w:proofErr w:type="gramStart"/>
      <w:r>
        <w:t>ГЕОДЕЗИЧЕСКОЙ</w:t>
      </w:r>
      <w:proofErr w:type="gramEnd"/>
    </w:p>
    <w:p w:rsidR="00872B5F" w:rsidRDefault="00872B5F">
      <w:pPr>
        <w:pStyle w:val="ConsPlusTitle"/>
        <w:jc w:val="center"/>
      </w:pPr>
      <w:r>
        <w:t>И КАРТОГРАФИЧЕСКОЙ ДЕЯТЕЛЬНОСТИ</w:t>
      </w:r>
    </w:p>
    <w:p w:rsidR="00872B5F" w:rsidRDefault="00872B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72B5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2B5F" w:rsidRDefault="00872B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72B5F" w:rsidRDefault="00872B5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29.11.2021 </w:t>
            </w:r>
            <w:hyperlink r:id="rId13">
              <w:r>
                <w:rPr>
                  <w:color w:val="0000FF"/>
                </w:rPr>
                <w:t>N 2082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72B5F" w:rsidRDefault="00872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01.02.2023 </w:t>
            </w:r>
            <w:hyperlink r:id="rId14">
              <w:r>
                <w:rPr>
                  <w:color w:val="0000FF"/>
                </w:rPr>
                <w:t>N 142</w:t>
              </w:r>
            </w:hyperlink>
            <w:r>
              <w:rPr>
                <w:color w:val="392C69"/>
              </w:rPr>
              <w:t xml:space="preserve">, от 09.02.2024 </w:t>
            </w:r>
            <w:hyperlink r:id="rId15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 xml:space="preserve">, от 28.11.2025 </w:t>
            </w:r>
            <w:hyperlink r:id="rId16">
              <w:r>
                <w:rPr>
                  <w:color w:val="0000FF"/>
                </w:rPr>
                <w:t>N 1940</w:t>
              </w:r>
            </w:hyperlink>
            <w:r>
              <w:rPr>
                <w:color w:val="392C69"/>
              </w:rPr>
              <w:t>,</w:t>
            </w:r>
          </w:p>
          <w:p w:rsidR="00872B5F" w:rsidRDefault="00872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28.01.2026 </w:t>
            </w:r>
            <w:hyperlink r:id="rId17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</w:tr>
    </w:tbl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определяет порядок лицензирования геодезической и картографической деятельности (за исключением указанных видов деятельности, осуществляемых личным составом Вооруженных Сил Российской Федерации в целях обеспечения обороны Российской Федерации, а также при осуществлении градостроительной и кадастровой деятельности, недропользования), в результате которой осуществляются создание (обновление) государственных топографических карт или государственных топографических планов, государственных геодезических сетей, государственных нивелирных сетей и государственных гравиметрических сетей, геодезических</w:t>
      </w:r>
      <w:proofErr w:type="gramEnd"/>
      <w:r>
        <w:t xml:space="preserve"> </w:t>
      </w:r>
      <w:proofErr w:type="gramStart"/>
      <w:r>
        <w:t>сетей специального назначения, в том числе сетей дифференциальных геодезических станций, определение параметров фигуры Земли и гравитационного поля в этих целях, установление, изменение и уточнение прохождения государственной границы Российской Федерации, установление и изменение границ между субъектами Российской Федерации и границ муниципальных образований, границ населенных пунктов, границ зон с особыми условиями использования территории (далее - геодезическая и картографическая деятельность).</w:t>
      </w:r>
      <w:proofErr w:type="gramEnd"/>
    </w:p>
    <w:p w:rsidR="00872B5F" w:rsidRDefault="00872B5F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2. Лицензирование геодезической и картографической деятельности осуществляется Федеральной службой государственной регистрации, кадастра и картограф</w:t>
      </w:r>
      <w:proofErr w:type="gramStart"/>
      <w:r>
        <w:t>ии и ее</w:t>
      </w:r>
      <w:proofErr w:type="gramEnd"/>
      <w:r>
        <w:t xml:space="preserve"> территориальными органами (далее - лицензирующий орган).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Перечень выполняемых работ, составляющих геодезическую и картографическую деятельность, подлежащих лицензированию (далее - геодезические и картографические работы), а также необходимых для их выполнения специальностей или направлений подготовки работников юридического лица (индивидуального предпринимателя), обратившегося в лицензирующий орган с заявлением о предоставлении лицензии (далее - соискатель лицензии), или работников юридического лица (индивидуального предпринимателя), имеющего лицензию (далее - лицензиат), приведен в </w:t>
      </w:r>
      <w:hyperlink w:anchor="P179">
        <w:r>
          <w:rPr>
            <w:color w:val="0000FF"/>
          </w:rPr>
          <w:t>приложении</w:t>
        </w:r>
      </w:hyperlink>
      <w:r>
        <w:t>.</w:t>
      </w:r>
      <w:proofErr w:type="gramEnd"/>
    </w:p>
    <w:p w:rsidR="00872B5F" w:rsidRDefault="00872B5F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bookmarkStart w:id="2" w:name="P47"/>
      <w:bookmarkEnd w:id="2"/>
      <w:r>
        <w:t>4. Лицензионными требованиями, предъявляемыми к соискателю лицензии (лицензиату) на осуществление геодезической и картографической деятельности, являются:</w:t>
      </w:r>
    </w:p>
    <w:p w:rsidR="00872B5F" w:rsidRDefault="00872B5F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а) утратил силу. - </w:t>
      </w: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РФ от 28.01.2026 N 56;</w:t>
      </w:r>
    </w:p>
    <w:p w:rsidR="00872B5F" w:rsidRDefault="00872B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72B5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2B5F" w:rsidRDefault="00872B5F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72B5F" w:rsidRDefault="00872B5F">
            <w:pPr>
              <w:pStyle w:val="ConsPlusNormal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</w:tr>
    </w:tbl>
    <w:p w:rsidR="00872B5F" w:rsidRDefault="00872B5F">
      <w:pPr>
        <w:pStyle w:val="ConsPlusNormal"/>
        <w:spacing w:before="280"/>
        <w:ind w:firstLine="540"/>
        <w:jc w:val="both"/>
      </w:pPr>
      <w:bookmarkStart w:id="3" w:name="P52"/>
      <w:bookmarkEnd w:id="3"/>
      <w:proofErr w:type="gramStart"/>
      <w:r>
        <w:t xml:space="preserve">б) наличие у юридического лица (соискателя лицензии, лицензиата) работников, заключивших с ним трудовые договоры для осуществления геодезических и картографических работ по должности в соответствии со штатным расписанием, имеющих высшее или среднее профессиональное образование по специальностям или направлениям подготовки, указанным в </w:t>
      </w:r>
      <w:hyperlink w:anchor="P179">
        <w:r>
          <w:rPr>
            <w:color w:val="0000FF"/>
          </w:rPr>
          <w:t>приложении</w:t>
        </w:r>
      </w:hyperlink>
      <w:r>
        <w:t xml:space="preserve"> к настоящему Положению, а также стаж работы не менее одного года по соответствующей специальности или направлению подготовки;</w:t>
      </w:r>
      <w:proofErr w:type="gramEnd"/>
    </w:p>
    <w:p w:rsidR="00872B5F" w:rsidRDefault="00872B5F">
      <w:pPr>
        <w:pStyle w:val="ConsPlusNormal"/>
        <w:spacing w:before="220"/>
        <w:ind w:firstLine="540"/>
        <w:jc w:val="both"/>
      </w:pPr>
      <w:bookmarkStart w:id="4" w:name="P53"/>
      <w:bookmarkEnd w:id="4"/>
      <w:proofErr w:type="gramStart"/>
      <w:r>
        <w:lastRenderedPageBreak/>
        <w:t xml:space="preserve">в) наличие у индивидуального предпринимателя (соискателя лицензии, лицензиата) и (или) работников, заключивших с ним трудовые договоры для осуществления геодезических и картографических работ по должности в соответствии со штатным расписанием, высшего или среднего профессионального образования по специальностям или направлениям подготовки, указанным в </w:t>
      </w:r>
      <w:hyperlink w:anchor="P179">
        <w:r>
          <w:rPr>
            <w:color w:val="0000FF"/>
          </w:rPr>
          <w:t>приложении</w:t>
        </w:r>
      </w:hyperlink>
      <w:r>
        <w:t xml:space="preserve"> к настоящему Положению, а также стажа работы не менее одного года по соответствующей специальности или направлению подготовки;</w:t>
      </w:r>
      <w:proofErr w:type="gramEnd"/>
    </w:p>
    <w:p w:rsidR="00872B5F" w:rsidRDefault="00872B5F">
      <w:pPr>
        <w:pStyle w:val="ConsPlusNormal"/>
        <w:spacing w:before="220"/>
        <w:ind w:firstLine="540"/>
        <w:jc w:val="both"/>
      </w:pPr>
      <w:bookmarkStart w:id="5" w:name="P54"/>
      <w:bookmarkEnd w:id="5"/>
      <w:r>
        <w:t xml:space="preserve">г) наличие у соискателя лицензии (лицензиата) системы производственного контроля, обеспечивающей осуществление </w:t>
      </w:r>
      <w:proofErr w:type="gramStart"/>
      <w:r>
        <w:t>контроля за</w:t>
      </w:r>
      <w:proofErr w:type="gramEnd"/>
      <w:r>
        <w:t xml:space="preserve"> соблюдением требований к геодезическим и картографическим работам и их результатам, установленным в соответствии с </w:t>
      </w:r>
      <w:hyperlink r:id="rId22">
        <w:r>
          <w:rPr>
            <w:color w:val="0000FF"/>
          </w:rPr>
          <w:t>частью 4 статьи 5</w:t>
        </w:r>
      </w:hyperlink>
      <w:r>
        <w:t xml:space="preserve"> Федерального закона "О геодезии, картографии и пространственных данных и о внесении изменений в отдельные законодательные акты Российской Федерации";</w:t>
      </w:r>
    </w:p>
    <w:p w:rsidR="00872B5F" w:rsidRDefault="00872B5F">
      <w:pPr>
        <w:pStyle w:val="ConsPlusNormal"/>
        <w:spacing w:before="220"/>
        <w:ind w:firstLine="540"/>
        <w:jc w:val="both"/>
      </w:pPr>
      <w:bookmarkStart w:id="6" w:name="P55"/>
      <w:bookmarkEnd w:id="6"/>
      <w:proofErr w:type="gramStart"/>
      <w:r>
        <w:t xml:space="preserve">д) использование лицензиатом пространственных данных и материалов, содержащихся в федеральном фонде пространственных данных, а также сведений единой электронной картографической основы в соответствии с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"О геодезии, картографии и пространственных данных и о внесении изменений в отдельные законодательные акты Российской Федерации" при осуществлении картографической деятельности для нужд органов государственной власти и органов местного самоуправления.</w:t>
      </w:r>
      <w:proofErr w:type="gramEnd"/>
    </w:p>
    <w:p w:rsidR="00872B5F" w:rsidRDefault="00872B5F">
      <w:pPr>
        <w:pStyle w:val="ConsPlusNormal"/>
        <w:spacing w:before="220"/>
        <w:ind w:firstLine="540"/>
        <w:jc w:val="both"/>
      </w:pPr>
      <w:bookmarkStart w:id="7" w:name="P56"/>
      <w:bookmarkEnd w:id="7"/>
      <w:r>
        <w:t xml:space="preserve">4(1). В случае подачи соискателем лицензии (лицензиатом) заявления о предоставлении лицензии (внесении изменений в реестр лицензий) для выполнения геодезических и картографических работ, указанных в </w:t>
      </w:r>
      <w:hyperlink w:anchor="P279">
        <w:r>
          <w:rPr>
            <w:color w:val="0000FF"/>
          </w:rPr>
          <w:t>пункте 9</w:t>
        </w:r>
      </w:hyperlink>
      <w:r>
        <w:t xml:space="preserve"> приложения к настоящему Положению, лицензионные требования, предусмотренные </w:t>
      </w:r>
      <w:hyperlink w:anchor="P52">
        <w:r>
          <w:rPr>
            <w:color w:val="0000FF"/>
          </w:rPr>
          <w:t>подпунктами "б"</w:t>
        </w:r>
      </w:hyperlink>
      <w:r>
        <w:t xml:space="preserve"> и </w:t>
      </w:r>
      <w:hyperlink w:anchor="P53">
        <w:r>
          <w:rPr>
            <w:color w:val="0000FF"/>
          </w:rPr>
          <w:t>"в" пункта 4</w:t>
        </w:r>
      </w:hyperlink>
      <w:r>
        <w:t xml:space="preserve"> настоящего Положения, могут не соблюдаться. </w:t>
      </w:r>
      <w:proofErr w:type="gramStart"/>
      <w:r>
        <w:t xml:space="preserve">В указанном случае наряду с требованиями, предусмотренными </w:t>
      </w:r>
      <w:hyperlink w:anchor="P54">
        <w:r>
          <w:rPr>
            <w:color w:val="0000FF"/>
          </w:rPr>
          <w:t>подпунктами "г"</w:t>
        </w:r>
      </w:hyperlink>
      <w:r>
        <w:t xml:space="preserve"> и </w:t>
      </w:r>
      <w:hyperlink w:anchor="P55">
        <w:r>
          <w:rPr>
            <w:color w:val="0000FF"/>
          </w:rPr>
          <w:t>"д" пункта 4</w:t>
        </w:r>
      </w:hyperlink>
      <w:r>
        <w:t xml:space="preserve"> настоящего Положения, лицензионными требованиями, предъявляемыми к соискателю лицензии (лицензиату), являются:</w:t>
      </w:r>
      <w:proofErr w:type="gramEnd"/>
    </w:p>
    <w:p w:rsidR="00872B5F" w:rsidRDefault="00872B5F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28.01.2026 N 56)</w:t>
      </w:r>
    </w:p>
    <w:p w:rsidR="00872B5F" w:rsidRDefault="00872B5F">
      <w:pPr>
        <w:pStyle w:val="ConsPlusNormal"/>
        <w:spacing w:before="220"/>
        <w:ind w:firstLine="540"/>
        <w:jc w:val="both"/>
      </w:pPr>
      <w:bookmarkStart w:id="8" w:name="P58"/>
      <w:bookmarkEnd w:id="8"/>
      <w:proofErr w:type="gramStart"/>
      <w:r>
        <w:t xml:space="preserve">а) наличие у юридического лица (соискателя лицензии, лицензиата) работников, заключивших с ним трудовые договоры для осуществления геодезических и картографических работ по должности в соответствии со штатным расписанием, имеющих высшее образование, не указанное в </w:t>
      </w:r>
      <w:hyperlink w:anchor="P179">
        <w:r>
          <w:rPr>
            <w:color w:val="0000FF"/>
          </w:rPr>
          <w:t>приложении</w:t>
        </w:r>
      </w:hyperlink>
      <w:r>
        <w:t xml:space="preserve"> к настоящему Положению, и дополнительное профессиональное образование по программам профессиональной переподготовки в области кадастровых отношений, картографии, </w:t>
      </w:r>
      <w:proofErr w:type="spellStart"/>
      <w:r>
        <w:t>геоинформатики</w:t>
      </w:r>
      <w:proofErr w:type="spellEnd"/>
      <w:r>
        <w:t>, геодезии, дистанционного зондирования, прикладной геодезии или землеустройства, а также</w:t>
      </w:r>
      <w:proofErr w:type="gramEnd"/>
      <w:r>
        <w:t xml:space="preserve"> стаж работы не менее одного года по соответствующей области профессиональной переподготовки;</w:t>
      </w:r>
    </w:p>
    <w:p w:rsidR="00872B5F" w:rsidRDefault="00872B5F">
      <w:pPr>
        <w:pStyle w:val="ConsPlusNormal"/>
        <w:spacing w:before="220"/>
        <w:ind w:firstLine="540"/>
        <w:jc w:val="both"/>
      </w:pPr>
      <w:bookmarkStart w:id="9" w:name="P59"/>
      <w:bookmarkEnd w:id="9"/>
      <w:proofErr w:type="gramStart"/>
      <w:r>
        <w:t xml:space="preserve">б) наличие у индивидуального предпринимателя (соискателя лицензии, лицензиата) и (или) работников, заключивших с ним трудовые договоры для осуществления геодезических и картографических работ по должности в соответствии со штатным расписанием, имеющих высшее образование, не указанное в </w:t>
      </w:r>
      <w:hyperlink w:anchor="P179">
        <w:r>
          <w:rPr>
            <w:color w:val="0000FF"/>
          </w:rPr>
          <w:t>приложении</w:t>
        </w:r>
      </w:hyperlink>
      <w:r>
        <w:t xml:space="preserve"> к настоящему Положению, и дополнительное профессиональное образование по программам профессиональной переподготовки в области кадастровых отношений, картографии, </w:t>
      </w:r>
      <w:proofErr w:type="spellStart"/>
      <w:r>
        <w:t>геоинформатики</w:t>
      </w:r>
      <w:proofErr w:type="spellEnd"/>
      <w:r>
        <w:t>, геодезии, дистанционного зондирования, прикладной геодезии или землеустройства</w:t>
      </w:r>
      <w:proofErr w:type="gramEnd"/>
      <w:r>
        <w:t>, а также стаж работы не менее одного года по соответствующей области профессиональной переподготовки.</w:t>
      </w:r>
    </w:p>
    <w:p w:rsidR="00872B5F" w:rsidRDefault="00872B5F">
      <w:pPr>
        <w:pStyle w:val="ConsPlusNormal"/>
        <w:jc w:val="both"/>
      </w:pPr>
      <w:r>
        <w:t xml:space="preserve">(п. 4(1) </w:t>
      </w:r>
      <w:proofErr w:type="gramStart"/>
      <w:r>
        <w:t>введен</w:t>
      </w:r>
      <w:proofErr w:type="gramEnd"/>
      <w:r>
        <w:t xml:space="preserve">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09.02.2024 N 141)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5. Грубым нарушением лицензионных требований является невыполнение лицензиатом требований, предусмотренных </w:t>
      </w:r>
      <w:hyperlink w:anchor="P52">
        <w:r>
          <w:rPr>
            <w:color w:val="0000FF"/>
          </w:rPr>
          <w:t>подпунктами "б"</w:t>
        </w:r>
      </w:hyperlink>
      <w:r>
        <w:t xml:space="preserve">, </w:t>
      </w:r>
      <w:hyperlink w:anchor="P53">
        <w:r>
          <w:rPr>
            <w:color w:val="0000FF"/>
          </w:rPr>
          <w:t>"в"</w:t>
        </w:r>
      </w:hyperlink>
      <w:r>
        <w:t xml:space="preserve"> и </w:t>
      </w:r>
      <w:hyperlink w:anchor="P55">
        <w:r>
          <w:rPr>
            <w:color w:val="0000FF"/>
          </w:rPr>
          <w:t>"д" пункта 4</w:t>
        </w:r>
      </w:hyperlink>
      <w:r>
        <w:t xml:space="preserve"> и </w:t>
      </w:r>
      <w:hyperlink w:anchor="P56">
        <w:r>
          <w:rPr>
            <w:color w:val="0000FF"/>
          </w:rPr>
          <w:t>пунктом 4(1)</w:t>
        </w:r>
      </w:hyperlink>
      <w:r>
        <w:t xml:space="preserve"> настоящего Положения, повлекшее за собой последствия, предусмотренные </w:t>
      </w:r>
      <w:hyperlink r:id="rId26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872B5F" w:rsidRDefault="00872B5F">
      <w:pPr>
        <w:pStyle w:val="ConsPlusNormal"/>
        <w:jc w:val="both"/>
      </w:pPr>
      <w:r>
        <w:t xml:space="preserve">(в ред. Постановлений Правительства РФ от 29.11.2021 </w:t>
      </w:r>
      <w:hyperlink r:id="rId27">
        <w:r>
          <w:rPr>
            <w:color w:val="0000FF"/>
          </w:rPr>
          <w:t>N 2082</w:t>
        </w:r>
      </w:hyperlink>
      <w:r>
        <w:t xml:space="preserve">, от 09.02.2024 </w:t>
      </w:r>
      <w:hyperlink r:id="rId28">
        <w:r>
          <w:rPr>
            <w:color w:val="0000FF"/>
          </w:rPr>
          <w:t>N 141</w:t>
        </w:r>
      </w:hyperlink>
      <w:r>
        <w:t xml:space="preserve">, от 28.01.2026 </w:t>
      </w:r>
      <w:hyperlink r:id="rId29">
        <w:r>
          <w:rPr>
            <w:color w:val="0000FF"/>
          </w:rPr>
          <w:t>N 56</w:t>
        </w:r>
      </w:hyperlink>
      <w:r>
        <w:t>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lastRenderedPageBreak/>
        <w:t xml:space="preserve">6. Соискатель лицензии направляет в лицензирующий орган в соответствии с </w:t>
      </w:r>
      <w:hyperlink r:id="rId30">
        <w:r>
          <w:rPr>
            <w:color w:val="0000FF"/>
          </w:rPr>
          <w:t>частью 1 статьи 13</w:t>
        </w:r>
      </w:hyperlink>
      <w:r>
        <w:t xml:space="preserve"> Федерального закона "О лицензировании отдельных видов деятельности" заявление о предоставлении лицензии, в котором указываются:</w:t>
      </w:r>
    </w:p>
    <w:p w:rsidR="00872B5F" w:rsidRDefault="00872B5F">
      <w:pPr>
        <w:pStyle w:val="ConsPlusNormal"/>
        <w:jc w:val="both"/>
      </w:pPr>
      <w:r>
        <w:t xml:space="preserve">(в ред. Постановлений Правительства РФ от 29.11.2021 </w:t>
      </w:r>
      <w:hyperlink r:id="rId31">
        <w:r>
          <w:rPr>
            <w:color w:val="0000FF"/>
          </w:rPr>
          <w:t>N 2082</w:t>
        </w:r>
      </w:hyperlink>
      <w:r>
        <w:t xml:space="preserve">, от 01.02.2023 </w:t>
      </w:r>
      <w:hyperlink r:id="rId32">
        <w:r>
          <w:rPr>
            <w:color w:val="0000FF"/>
          </w:rPr>
          <w:t>N 142</w:t>
        </w:r>
      </w:hyperlink>
      <w:r>
        <w:t>)</w:t>
      </w:r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 xml:space="preserve">а) сведения о фамилии, имени, отчестве (при наличии) и страховых номерах индивидуальных лицевых счетов лиц, указанных в </w:t>
      </w:r>
      <w:hyperlink w:anchor="P52">
        <w:r>
          <w:rPr>
            <w:color w:val="0000FF"/>
          </w:rPr>
          <w:t>подпунктах "б"</w:t>
        </w:r>
      </w:hyperlink>
      <w:r>
        <w:t xml:space="preserve"> и </w:t>
      </w:r>
      <w:hyperlink w:anchor="P53">
        <w:r>
          <w:rPr>
            <w:color w:val="0000FF"/>
          </w:rPr>
          <w:t>"в" пункта 4</w:t>
        </w:r>
      </w:hyperlink>
      <w:r>
        <w:t xml:space="preserve">, </w:t>
      </w:r>
      <w:hyperlink w:anchor="P58">
        <w:r>
          <w:rPr>
            <w:color w:val="0000FF"/>
          </w:rPr>
          <w:t>подпунктах "а"</w:t>
        </w:r>
      </w:hyperlink>
      <w:r>
        <w:t xml:space="preserve"> и </w:t>
      </w:r>
      <w:hyperlink w:anchor="P59">
        <w:r>
          <w:rPr>
            <w:color w:val="0000FF"/>
          </w:rPr>
          <w:t>"б" пункта 4(1)</w:t>
        </w:r>
      </w:hyperlink>
      <w:r>
        <w:t xml:space="preserve"> настоящего Положения, о наличии у таких лиц высшего или среднего профессионального образования, дополнительного профессионального образования по программам профессиональной переподготовки по необходимым для выполнения работ, указанных в заявлении о предоставлении лицензии</w:t>
      </w:r>
      <w:proofErr w:type="gramEnd"/>
      <w:r>
        <w:t>, специальностям, направлениям подготовки или программам профессиональной переподготовки, а также о регистрационном номере и дате выдачи документа об образовании;</w:t>
      </w:r>
    </w:p>
    <w:p w:rsidR="00872B5F" w:rsidRDefault="00872B5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09.02.2024 N 141)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РФ от 29.11.2021 N 2082;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в) утратил силу. - </w:t>
      </w:r>
      <w:hyperlink r:id="rId35">
        <w:r>
          <w:rPr>
            <w:color w:val="0000FF"/>
          </w:rPr>
          <w:t>Постановление</w:t>
        </w:r>
      </w:hyperlink>
      <w:r>
        <w:t xml:space="preserve"> Правительства РФ от 28.01.2026 N 56;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г) утратил силу с 1 сентября 2023 года. -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РФ от 01.02.2023 N 142;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д)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РФ от 29.11.2021 N 2082;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е) сведения о наличии программного обеспечения, необходимого для выполнения работ, указанных в заявлении о предоставлении лицензии;</w:t>
      </w:r>
    </w:p>
    <w:p w:rsidR="00872B5F" w:rsidRDefault="00872B5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ж) сведения о наличии системы производственного </w:t>
      </w:r>
      <w:proofErr w:type="gramStart"/>
      <w:r>
        <w:t>контроля за</w:t>
      </w:r>
      <w:proofErr w:type="gramEnd"/>
      <w:r>
        <w:t xml:space="preserve"> соблюдением требований к выполнению геодезических и картографических работ и их результатам.</w:t>
      </w:r>
    </w:p>
    <w:p w:rsidR="00872B5F" w:rsidRDefault="00872B5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6(1). В случае если сведения о высшем или среднем профессиональном образовании, дополнительном профессиональном образовании по программам профессиональной переподготовки лиц, указанных в </w:t>
      </w:r>
      <w:hyperlink w:anchor="P52">
        <w:r>
          <w:rPr>
            <w:color w:val="0000FF"/>
          </w:rPr>
          <w:t>подпунктах "б"</w:t>
        </w:r>
      </w:hyperlink>
      <w:r>
        <w:t xml:space="preserve"> и </w:t>
      </w:r>
      <w:hyperlink w:anchor="P53">
        <w:r>
          <w:rPr>
            <w:color w:val="0000FF"/>
          </w:rPr>
          <w:t>"в" пункта 4</w:t>
        </w:r>
      </w:hyperlink>
      <w:r>
        <w:t xml:space="preserve">, </w:t>
      </w:r>
      <w:hyperlink w:anchor="P58">
        <w:r>
          <w:rPr>
            <w:color w:val="0000FF"/>
          </w:rPr>
          <w:t>подпунктах "а"</w:t>
        </w:r>
      </w:hyperlink>
      <w:r>
        <w:t xml:space="preserve"> и </w:t>
      </w:r>
      <w:hyperlink w:anchor="P59">
        <w:r>
          <w:rPr>
            <w:color w:val="0000FF"/>
          </w:rPr>
          <w:t>"б" пункта 4(1)</w:t>
        </w:r>
      </w:hyperlink>
      <w:r>
        <w:t xml:space="preserve"> настоящего Положения, отсутствуют в федеральной информационной системе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обучении", к заявлению о предоставлении лицензии прилагаются </w:t>
      </w:r>
      <w:proofErr w:type="gramStart"/>
      <w:r>
        <w:t>копии документов, подтверждающих наличие у указанных лиц высшего, среднего профессионального образования или дополнительного профессионального образования по программам профессиональной переподготовки по необходимым для выполнения работ, указанных в заявлении о предоставлении лицензии, специальностям, направлениям подготовки или программам профессиональной переподготовки.</w:t>
      </w:r>
      <w:proofErr w:type="gramEnd"/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информация о трудовой деятельности и трудовом стаже лиц, указанных в </w:t>
      </w:r>
      <w:hyperlink w:anchor="P52">
        <w:r>
          <w:rPr>
            <w:color w:val="0000FF"/>
          </w:rPr>
          <w:t>подпунктах "б"</w:t>
        </w:r>
      </w:hyperlink>
      <w:r>
        <w:t xml:space="preserve"> и </w:t>
      </w:r>
      <w:hyperlink w:anchor="P53">
        <w:r>
          <w:rPr>
            <w:color w:val="0000FF"/>
          </w:rPr>
          <w:t>"в" пункта 4</w:t>
        </w:r>
      </w:hyperlink>
      <w:r>
        <w:t xml:space="preserve">, </w:t>
      </w:r>
      <w:hyperlink w:anchor="P58">
        <w:r>
          <w:rPr>
            <w:color w:val="0000FF"/>
          </w:rPr>
          <w:t>подпунктах "а"</w:t>
        </w:r>
      </w:hyperlink>
      <w:r>
        <w:t xml:space="preserve"> и </w:t>
      </w:r>
      <w:hyperlink w:anchor="P59">
        <w:r>
          <w:rPr>
            <w:color w:val="0000FF"/>
          </w:rPr>
          <w:t>"б" пункта 4(1)</w:t>
        </w:r>
      </w:hyperlink>
      <w:r>
        <w:t xml:space="preserve"> настоящего Положения, отсутствует в информационных ресурсах Фонда пенсионного и социального страхования Российской Федерации, к заявлению о предоставлении лицензии прилагаются копии документов, подтверждающих наличие у указанных лиц стажа работы по необходимым для выполнения работ, указанных</w:t>
      </w:r>
      <w:proofErr w:type="gramEnd"/>
      <w:r>
        <w:t xml:space="preserve"> в заявлении о предоставлении лицензии, специальностям, направлениям подготовки или программам профессиональной переподготовки.</w:t>
      </w:r>
    </w:p>
    <w:p w:rsidR="00872B5F" w:rsidRDefault="00872B5F">
      <w:pPr>
        <w:pStyle w:val="ConsPlusNormal"/>
        <w:jc w:val="both"/>
      </w:pPr>
      <w:r>
        <w:t xml:space="preserve">(п. 6(1)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09.02.2024 N 141)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6(2). Копии документов об организации системы производственного </w:t>
      </w:r>
      <w:proofErr w:type="gramStart"/>
      <w:r>
        <w:t>контроля за</w:t>
      </w:r>
      <w:proofErr w:type="gramEnd"/>
      <w:r>
        <w:t xml:space="preserve"> соблюдением требований к выполнению геодезических и картографических работ и их результатам, а также копии документов на используемое программное обеспечение </w:t>
      </w:r>
      <w:r>
        <w:lastRenderedPageBreak/>
        <w:t xml:space="preserve">представляются соискателем лицензии при проведении выездной оценки соответствия соискателя лицензии лицензионным требованиям в соответствии с </w:t>
      </w:r>
      <w:hyperlink w:anchor="P131">
        <w:r>
          <w:rPr>
            <w:color w:val="0000FF"/>
          </w:rPr>
          <w:t>пунктом 13</w:t>
        </w:r>
      </w:hyperlink>
      <w:r>
        <w:t xml:space="preserve"> настоящего Положения.</w:t>
      </w:r>
    </w:p>
    <w:p w:rsidR="00872B5F" w:rsidRDefault="00872B5F">
      <w:pPr>
        <w:pStyle w:val="ConsPlusNormal"/>
        <w:jc w:val="both"/>
      </w:pPr>
      <w:r>
        <w:t xml:space="preserve">(п. 6(2) </w:t>
      </w:r>
      <w:proofErr w:type="gramStart"/>
      <w:r>
        <w:t>введен</w:t>
      </w:r>
      <w:proofErr w:type="gramEnd"/>
      <w:r>
        <w:t xml:space="preserve">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72B5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2B5F" w:rsidRDefault="00872B5F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72B5F" w:rsidRDefault="00872B5F">
            <w:pPr>
              <w:pStyle w:val="ConsPlusNormal"/>
              <w:jc w:val="both"/>
            </w:pPr>
            <w:r>
              <w:rPr>
                <w:color w:val="392C69"/>
              </w:rPr>
              <w:t xml:space="preserve">О случаях, в которых необходимо первичное подтверждение соответствия, см. ФЗ от 11.06.2021 </w:t>
            </w:r>
            <w:hyperlink r:id="rId42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</w:tr>
    </w:tbl>
    <w:p w:rsidR="00872B5F" w:rsidRDefault="00872B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72B5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2B5F" w:rsidRDefault="00872B5F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72B5F" w:rsidRDefault="00872B5F">
            <w:pPr>
              <w:pStyle w:val="ConsPlusNormal"/>
              <w:jc w:val="both"/>
            </w:pPr>
            <w:r>
              <w:rPr>
                <w:color w:val="392C69"/>
              </w:rPr>
              <w:t>О случаях переноса сроков периодического подтверждения соответствия (первичного подтверждения соответствия)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</w:tr>
    </w:tbl>
    <w:p w:rsidR="00872B5F" w:rsidRDefault="00872B5F">
      <w:pPr>
        <w:pStyle w:val="ConsPlusNormal"/>
        <w:spacing w:before="280"/>
        <w:ind w:firstLine="540"/>
        <w:jc w:val="both"/>
      </w:pPr>
      <w:r>
        <w:t xml:space="preserve">7. </w:t>
      </w:r>
      <w:proofErr w:type="gramStart"/>
      <w:r>
        <w:t>Представление соискателем лицензии (лицензиатом) заявления о предоставлении лицензии (внесении изменений в реестр лицензий, проведении периодического подтверждения соответствия лицензиата лицензионным требованиям, прекращении действия лицензии или предоставлении сведений о конкретной лицензии) и прилагаемых к нему документов и их прием лицензирующим органом, принятие решения о предоставлении лицензии (об отказе в предоставлении лицензии), о внесении изменений в реестр лицензий (об отказе во внесении изменений</w:t>
      </w:r>
      <w:proofErr w:type="gramEnd"/>
      <w:r>
        <w:t xml:space="preserve"> </w:t>
      </w:r>
      <w:proofErr w:type="gramStart"/>
      <w:r>
        <w:t xml:space="preserve">в реестр лицензий), соответствии лицензиата лицензионным требованиям (направлении лицензиату перечня выявленных нарушений лицензионных требований с указанием срока их устранения), приостановлении, возобновлении или прекращении действия лицензии и ее аннулировании, формирование и ведение лицензионного дела, ведение реестра лицензий и предоставление сведений о конкретной лицензии, содержащихся в реестре лицензий, осуществляются в порядке, установленном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  <w:proofErr w:type="gramEnd"/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>Направление в лицензирующий орган заявления о предоставлении лицензии (внесении изменений в реестр лицензий, проведении периодического подтверждения соответствия лицензиата лицензионным требованиям, прекращении действия лицензии или предоставлении сведений о конкретной лицензии) и прилагаемых к нему документов осуществляется посредством использования федеральной государственной информационной системы "Единый портал государственных и муниципальных услуг (функций)" в форме электронных документов (комплекта электронных документов).</w:t>
      </w:r>
      <w:proofErr w:type="gramEnd"/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Подписание заявления о предоставлении лицензии (внесении изменений в реестр лицензий, проведении периодического подтверждения соответствия лицензиата лицензионным требованиям, прекращении действия лицензии или предоставлении сведений о конкретной лицензии) и прилагаемых к нему документов осуществляется усиленной квалифицированной электронной подписью в соответствии с требованиями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"Об электронной подписи".</w:t>
      </w:r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>При подаче заявления о предоставлении лицензии (внесении изменений в реестр лицензий, проведении периодического подтверждения соответствия лицензиата лицензионным требованиям, прекращении действия лицензии или предоставлении сведений о конкретной лицензии) физическим лицом, представляющим интересы индивидуального предпринимателя или юридического лица на основании доверенности, подтверждающей полномочия этого физического лица, в электронной форме в машиночитаемом виде заявление должно быть подписано усиленной квалифицированной электронной подписью либо усиленной</w:t>
      </w:r>
      <w:proofErr w:type="gramEnd"/>
      <w:r>
        <w:t xml:space="preserve"> </w:t>
      </w:r>
      <w:proofErr w:type="gramStart"/>
      <w:r>
        <w:t xml:space="preserve">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</w:t>
      </w:r>
      <w:r>
        <w:lastRenderedPageBreak/>
        <w:t xml:space="preserve">Федерации </w:t>
      </w:r>
      <w:hyperlink r:id="rId45">
        <w:r>
          <w:rPr>
            <w:color w:val="0000FF"/>
          </w:rPr>
          <w:t>порядке</w:t>
        </w:r>
      </w:hyperlink>
      <w:r>
        <w:t xml:space="preserve">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  <w:proofErr w:type="gramEnd"/>
    </w:p>
    <w:p w:rsidR="00872B5F" w:rsidRDefault="00872B5F">
      <w:pPr>
        <w:pStyle w:val="ConsPlusNormal"/>
        <w:jc w:val="both"/>
      </w:pPr>
      <w:r>
        <w:t xml:space="preserve">(п. 7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28.01.2026 N 56)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8. В случае необходимости изменения места осуществления геодезических и картографических работ лицензиат направляет в лицензирующий орган заявление о внесении изменений в реестр лицензий, в котором указывается новый адрес (адреса) места осуществления деятельности, по которому будут осуществляться указанные работы.</w:t>
      </w:r>
    </w:p>
    <w:p w:rsidR="00872B5F" w:rsidRDefault="00872B5F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Абзац утратил силу с 1 сентября 2023 года. - </w:t>
      </w:r>
      <w:hyperlink r:id="rId48">
        <w:r>
          <w:rPr>
            <w:color w:val="0000FF"/>
          </w:rPr>
          <w:t>Постановление</w:t>
        </w:r>
      </w:hyperlink>
      <w:r>
        <w:t xml:space="preserve"> Правительства РФ от 01.02.2023 N 142.</w:t>
      </w:r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>При этом полевые геодезические и картографические работы (технологические процессы геодезических и картографических работ, выполняемых на местности) выполняются на всей территории Российской Федерации 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без внесения в реестр лицензий сведений об адресе (адресах) места осуществления деятельности, по которому будут выполняться такие полевые</w:t>
      </w:r>
      <w:proofErr w:type="gramEnd"/>
      <w:r>
        <w:t xml:space="preserve"> геодезические и картографические работы.</w:t>
      </w:r>
    </w:p>
    <w:p w:rsidR="00872B5F" w:rsidRDefault="00872B5F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jc w:val="both"/>
      </w:pPr>
      <w:r>
        <w:t xml:space="preserve">(п. 8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9. В случае необходимости выполнения новых работ, составляющих лицензируемый вид деятельности, не предусмотренных реестром лицензий, лицензиат направляет в лицензирующий орган заявление о внесении изменений в реестр лицензий, в котором указываются наименования этих работ, а также:</w:t>
      </w:r>
    </w:p>
    <w:p w:rsidR="00872B5F" w:rsidRDefault="00872B5F">
      <w:pPr>
        <w:pStyle w:val="ConsPlusNormal"/>
        <w:jc w:val="both"/>
      </w:pPr>
      <w:r>
        <w:t xml:space="preserve">(в ред. Постановлений Правительства РФ от 29.11.2021 </w:t>
      </w:r>
      <w:hyperlink r:id="rId51">
        <w:r>
          <w:rPr>
            <w:color w:val="0000FF"/>
          </w:rPr>
          <w:t>N 2082</w:t>
        </w:r>
      </w:hyperlink>
      <w:r>
        <w:t xml:space="preserve">, от 01.02.2023 </w:t>
      </w:r>
      <w:hyperlink r:id="rId52">
        <w:r>
          <w:rPr>
            <w:color w:val="0000FF"/>
          </w:rPr>
          <w:t>N 142</w:t>
        </w:r>
      </w:hyperlink>
      <w:r>
        <w:t>)</w:t>
      </w:r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 xml:space="preserve">а) сведения о фамилии, имени, отчестве (при наличии) и страховых номерах индивидуальных лицевых счетов лиц, указанных в </w:t>
      </w:r>
      <w:hyperlink w:anchor="P52">
        <w:r>
          <w:rPr>
            <w:color w:val="0000FF"/>
          </w:rPr>
          <w:t>подпунктах "б"</w:t>
        </w:r>
      </w:hyperlink>
      <w:r>
        <w:t xml:space="preserve"> и </w:t>
      </w:r>
      <w:hyperlink w:anchor="P53">
        <w:r>
          <w:rPr>
            <w:color w:val="0000FF"/>
          </w:rPr>
          <w:t>"в" пункта 4</w:t>
        </w:r>
      </w:hyperlink>
      <w:r>
        <w:t xml:space="preserve">, </w:t>
      </w:r>
      <w:hyperlink w:anchor="P58">
        <w:r>
          <w:rPr>
            <w:color w:val="0000FF"/>
          </w:rPr>
          <w:t>подпунктах "а"</w:t>
        </w:r>
      </w:hyperlink>
      <w:r>
        <w:t xml:space="preserve"> и </w:t>
      </w:r>
      <w:hyperlink w:anchor="P59">
        <w:r>
          <w:rPr>
            <w:color w:val="0000FF"/>
          </w:rPr>
          <w:t>"б" пункта 4(1)</w:t>
        </w:r>
      </w:hyperlink>
      <w:r>
        <w:t xml:space="preserve"> настоящего Положения, о наличии у таких лиц высшего или среднего профессионального образования, дополнительного профессионального образования по программам профессиональной переподготовки по необходимым для выполнения работ, указанных в заявлении о внесении изменений</w:t>
      </w:r>
      <w:proofErr w:type="gramEnd"/>
      <w:r>
        <w:t xml:space="preserve"> в реестр лицензий, специальностям, направлениям подготовки или программам профессиональной переподготовки, а также о регистрационном номере и дате выдачи документа об образовании;</w:t>
      </w:r>
    </w:p>
    <w:p w:rsidR="00872B5F" w:rsidRDefault="00872B5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09.02.2024 N 141)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54">
        <w:r>
          <w:rPr>
            <w:color w:val="0000FF"/>
          </w:rPr>
          <w:t>Постановление</w:t>
        </w:r>
      </w:hyperlink>
      <w:r>
        <w:t xml:space="preserve"> Правительства РФ от 28.01.2026 N 56;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в) сведения о наличии системы производственного </w:t>
      </w:r>
      <w:proofErr w:type="gramStart"/>
      <w:r>
        <w:t>контроля за</w:t>
      </w:r>
      <w:proofErr w:type="gramEnd"/>
      <w:r>
        <w:t xml:space="preserve"> соблюдением требований к выполнению заявленных геодезических и картографических работ и их результатам;</w:t>
      </w:r>
    </w:p>
    <w:p w:rsidR="00872B5F" w:rsidRDefault="00872B5F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г) сведения о наличии программного обеспечения, необходимого для выполнения работ, указанных в заявлении о внесении изменений в реестр лицензий.</w:t>
      </w:r>
    </w:p>
    <w:p w:rsidR="00872B5F" w:rsidRDefault="00872B5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9(1). В случае если сведения о высшем или среднем профессиональном образовании, дополнительном профессиональном образовании по программам профессиональной переподготовки лиц, указанных в </w:t>
      </w:r>
      <w:hyperlink w:anchor="P52">
        <w:r>
          <w:rPr>
            <w:color w:val="0000FF"/>
          </w:rPr>
          <w:t>подпунктах "б"</w:t>
        </w:r>
      </w:hyperlink>
      <w:r>
        <w:t xml:space="preserve"> и </w:t>
      </w:r>
      <w:hyperlink w:anchor="P53">
        <w:r>
          <w:rPr>
            <w:color w:val="0000FF"/>
          </w:rPr>
          <w:t>"в" пункта 4</w:t>
        </w:r>
      </w:hyperlink>
      <w:r>
        <w:t xml:space="preserve">, </w:t>
      </w:r>
      <w:hyperlink w:anchor="P58">
        <w:r>
          <w:rPr>
            <w:color w:val="0000FF"/>
          </w:rPr>
          <w:t>подпунктах "а"</w:t>
        </w:r>
      </w:hyperlink>
      <w:r>
        <w:t xml:space="preserve"> и </w:t>
      </w:r>
      <w:hyperlink w:anchor="P59">
        <w:r>
          <w:rPr>
            <w:color w:val="0000FF"/>
          </w:rPr>
          <w:t>"б" пункта 4(1)</w:t>
        </w:r>
      </w:hyperlink>
      <w:r>
        <w:t xml:space="preserve"> настоящего Положения, отсутствуют в федеральной информационной системе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обучении", </w:t>
      </w:r>
      <w:r>
        <w:lastRenderedPageBreak/>
        <w:t>к заявлению о внесении изменений в реестр лицензий прилагаются копии документов, подтверждающих наличие у указанных лиц высшего или среднего профессионального образования, дополнительного профессионального образования по программам профессиональной переподготовки по необходимым для выполнения работ, указанных в заявлении о внесении изменений в реестр лицензий, специальностям, направлениям подготовки или программам профессиональной переподготовки.</w:t>
      </w:r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информация о трудовой деятельности и трудовом стаже лиц, указанных в </w:t>
      </w:r>
      <w:hyperlink w:anchor="P52">
        <w:r>
          <w:rPr>
            <w:color w:val="0000FF"/>
          </w:rPr>
          <w:t>подпунктах "б"</w:t>
        </w:r>
      </w:hyperlink>
      <w:r>
        <w:t xml:space="preserve"> и </w:t>
      </w:r>
      <w:hyperlink w:anchor="P53">
        <w:r>
          <w:rPr>
            <w:color w:val="0000FF"/>
          </w:rPr>
          <w:t>"в" пункта 4</w:t>
        </w:r>
      </w:hyperlink>
      <w:r>
        <w:t xml:space="preserve">, </w:t>
      </w:r>
      <w:hyperlink w:anchor="P58">
        <w:r>
          <w:rPr>
            <w:color w:val="0000FF"/>
          </w:rPr>
          <w:t>подпунктах "а"</w:t>
        </w:r>
      </w:hyperlink>
      <w:r>
        <w:t xml:space="preserve"> и </w:t>
      </w:r>
      <w:hyperlink w:anchor="P59">
        <w:r>
          <w:rPr>
            <w:color w:val="0000FF"/>
          </w:rPr>
          <w:t>"б" пункта 4(1)</w:t>
        </w:r>
      </w:hyperlink>
      <w:r>
        <w:t xml:space="preserve"> настоящего Положения, отсутствует в информационных ресурсах Фонда пенсионного и социального страхования Российской Федерации, к заявлению о внесении изменений в реестр лицензий прилагаются копии документов, подтверждающих наличие у указанных лиц стажа работы по необходимым для</w:t>
      </w:r>
      <w:proofErr w:type="gramEnd"/>
      <w:r>
        <w:t xml:space="preserve"> выполнения работ, указанных в заявлении о внесении изменений в реестр лицензий, специальностям, направлениям подготовки или программам профессиональной переподготовки.</w:t>
      </w:r>
    </w:p>
    <w:p w:rsidR="00872B5F" w:rsidRDefault="00872B5F">
      <w:pPr>
        <w:pStyle w:val="ConsPlusNormal"/>
        <w:jc w:val="both"/>
      </w:pPr>
      <w:r>
        <w:t xml:space="preserve">(п. 9(1)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09.02.2024 N 141)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9(2). Копии документов об организации системы производственного </w:t>
      </w:r>
      <w:proofErr w:type="gramStart"/>
      <w:r>
        <w:t>контроля за</w:t>
      </w:r>
      <w:proofErr w:type="gramEnd"/>
      <w:r>
        <w:t xml:space="preserve"> соблюдением требований к выполнению геодезических и картографических работ и их результатам, а также копии документов на используемое программное обеспечение представляются лицензиатом при проведении выездной оценки соответствия лицензиата лицензионным требованиям в соответствии с </w:t>
      </w:r>
      <w:hyperlink w:anchor="P131">
        <w:r>
          <w:rPr>
            <w:color w:val="0000FF"/>
          </w:rPr>
          <w:t>пунктом 13</w:t>
        </w:r>
      </w:hyperlink>
      <w:r>
        <w:t xml:space="preserve"> настоящего Положения.</w:t>
      </w:r>
    </w:p>
    <w:p w:rsidR="00872B5F" w:rsidRDefault="00872B5F">
      <w:pPr>
        <w:pStyle w:val="ConsPlusNormal"/>
        <w:jc w:val="both"/>
      </w:pPr>
      <w:r>
        <w:t xml:space="preserve">(п. 9(2) </w:t>
      </w:r>
      <w:proofErr w:type="gramStart"/>
      <w:r>
        <w:t>введен</w:t>
      </w:r>
      <w:proofErr w:type="gramEnd"/>
      <w:r>
        <w:t xml:space="preserve"> </w:t>
      </w: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Лицензирующий орган размещает в федеральной государственной информационной системе "Единый портал государственных и муниципальных услуг (функций)" в установленном порядке сведения о ходе принятия им решения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периодическом подтверждении соответствия лицензиата лицензионным требованиям, приостановлении, возобновлении, прекращении действия лицензии, сведения об аннулировании лицензии.</w:t>
      </w:r>
      <w:proofErr w:type="gramEnd"/>
    </w:p>
    <w:p w:rsidR="00872B5F" w:rsidRDefault="00872B5F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Сроки и последовательность административных процедур при осуществлении лицензирования геодезической и картографической деятельности устанавливаются административным регламентом, утверждаемым Федеральной службой государственной регистрации, кадастра и картографии в соответствии с </w:t>
      </w:r>
      <w:hyperlink r:id="rId6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2021 г. N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</w:t>
      </w:r>
      <w:proofErr w:type="gramEnd"/>
      <w:r>
        <w:t xml:space="preserve"> силу некоторых актов и отдельных положений актов Правительства Российской Федерации".</w:t>
      </w:r>
    </w:p>
    <w:p w:rsidR="00872B5F" w:rsidRDefault="00872B5F">
      <w:pPr>
        <w:pStyle w:val="ConsPlusNormal"/>
        <w:jc w:val="both"/>
      </w:pPr>
      <w:r>
        <w:t xml:space="preserve">(в ред. Постановлений Правительства РФ от 29.11.2021 </w:t>
      </w:r>
      <w:hyperlink r:id="rId61">
        <w:r>
          <w:rPr>
            <w:color w:val="0000FF"/>
          </w:rPr>
          <w:t>N 2082</w:t>
        </w:r>
      </w:hyperlink>
      <w:r>
        <w:t xml:space="preserve">, от 01.02.2023 </w:t>
      </w:r>
      <w:hyperlink r:id="rId62">
        <w:r>
          <w:rPr>
            <w:color w:val="0000FF"/>
          </w:rPr>
          <w:t>N 142</w:t>
        </w:r>
      </w:hyperlink>
      <w:r>
        <w:t>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В срок, не превышающий 5 рабочих дней со дня приема заявления о предоставлении лицензии и прилагаемых к нему документов, лицензирующий орган в порядке, установленном Федеральным </w:t>
      </w:r>
      <w:hyperlink r:id="rId63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принимает решение о предоставлении лицензии (об отказе в предоставлении лицензии).</w:t>
      </w:r>
    </w:p>
    <w:p w:rsidR="00872B5F" w:rsidRDefault="00872B5F">
      <w:pPr>
        <w:pStyle w:val="ConsPlusNormal"/>
        <w:jc w:val="both"/>
      </w:pPr>
      <w:r>
        <w:t xml:space="preserve">(в ред. Постановлений Правительства РФ от 01.02.2023 </w:t>
      </w:r>
      <w:hyperlink r:id="rId64">
        <w:r>
          <w:rPr>
            <w:color w:val="0000FF"/>
          </w:rPr>
          <w:t>N 142</w:t>
        </w:r>
      </w:hyperlink>
      <w:r>
        <w:t xml:space="preserve">, от 28.11.2025 </w:t>
      </w:r>
      <w:hyperlink r:id="rId65">
        <w:r>
          <w:rPr>
            <w:color w:val="0000FF"/>
          </w:rPr>
          <w:t>N 1940</w:t>
        </w:r>
      </w:hyperlink>
      <w:r>
        <w:t>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Абзац утратил силу с 1 сентября 2023 года. - </w:t>
      </w:r>
      <w:hyperlink r:id="rId66">
        <w:r>
          <w:rPr>
            <w:color w:val="0000FF"/>
          </w:rPr>
          <w:t>Постановление</w:t>
        </w:r>
      </w:hyperlink>
      <w:r>
        <w:t xml:space="preserve"> Правительства РФ от 01.02.2023 N 142.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В срок, не превышающий 5 рабочих дней со дня приема заявления о внесении изменений в реестр лицензий и прилагаемых к нему документов, лицензирующий орган в порядке, установленном Федеральным </w:t>
      </w:r>
      <w:hyperlink r:id="rId67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принимает решение о внесении изменений в реестр лицензий (об отказе во внесении изменений </w:t>
      </w:r>
      <w:r>
        <w:lastRenderedPageBreak/>
        <w:t>в реестр лицензий).</w:t>
      </w:r>
    </w:p>
    <w:p w:rsidR="00872B5F" w:rsidRDefault="00872B5F">
      <w:pPr>
        <w:pStyle w:val="ConsPlusNormal"/>
        <w:jc w:val="both"/>
      </w:pPr>
      <w:r>
        <w:t xml:space="preserve">(абзац введен </w:t>
      </w:r>
      <w:hyperlink r:id="rId68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>В случае направления лицензирующим органом межведомственного запроса о представлении документов и (или) информации, необходимых для проведения оценки соответствия лицензиата лицензионным требованиям, а также уведомления о проведении выездной оценки соответствия лицензиата лицензионным требованиям срок принятия лицензирующим органом решения о внесении изменений в реестр лицензий (об отказе во внесении изменений в реестр лицензий) продлевается на срок, не превышающий 2 рабочих дней.</w:t>
      </w:r>
      <w:proofErr w:type="gramEnd"/>
    </w:p>
    <w:p w:rsidR="00872B5F" w:rsidRDefault="00872B5F">
      <w:pPr>
        <w:pStyle w:val="ConsPlusNormal"/>
        <w:jc w:val="both"/>
      </w:pPr>
      <w:r>
        <w:t xml:space="preserve">(абзац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01.02.2023 N 142;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28.11.2025 N 1940)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В срок, не превышающий 3 рабочих дней со дня приема </w:t>
      </w:r>
      <w:hyperlink r:id="rId71">
        <w:r>
          <w:rPr>
            <w:color w:val="0000FF"/>
          </w:rPr>
          <w:t>заявления</w:t>
        </w:r>
      </w:hyperlink>
      <w:r>
        <w:t xml:space="preserve"> о прекращении действия лицензии, лицензирующий орган в порядке, установленном Федеральным </w:t>
      </w:r>
      <w:hyperlink r:id="rId72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принимает решение о прекращении действия лицензии.</w:t>
      </w:r>
    </w:p>
    <w:p w:rsidR="00872B5F" w:rsidRDefault="00872B5F">
      <w:pPr>
        <w:pStyle w:val="ConsPlusNormal"/>
        <w:jc w:val="both"/>
      </w:pPr>
      <w:r>
        <w:t xml:space="preserve">(абзац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>В срок, не превышающий 1 рабочего дня со дня получения в порядке межведомственного электронного взаимодействия сведений об исключении юридического лица (лицензиата) из единого государственного реестра юридических лиц или об исключении индивидуального предпринимателя (лицензиата) из единого государственного реестра индивидуальных предпринимателей, в том числе по решению уполномоченного Правительством Российской Федерации федерального органа исполнительной власти или его территориального органа, лицензирующий орган в порядке</w:t>
      </w:r>
      <w:proofErr w:type="gramEnd"/>
      <w:r>
        <w:t xml:space="preserve">, </w:t>
      </w:r>
      <w:proofErr w:type="gramStart"/>
      <w:r>
        <w:t xml:space="preserve">установленном Федеральным </w:t>
      </w:r>
      <w:hyperlink r:id="rId74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вносит в реестр лицензий сведения о прекращении действия лицензии.</w:t>
      </w:r>
      <w:proofErr w:type="gramEnd"/>
    </w:p>
    <w:p w:rsidR="00872B5F" w:rsidRDefault="00872B5F">
      <w:pPr>
        <w:pStyle w:val="ConsPlusNormal"/>
        <w:jc w:val="both"/>
      </w:pPr>
      <w:r>
        <w:t xml:space="preserve">(абзац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proofErr w:type="gramStart"/>
      <w:r>
        <w:t xml:space="preserve">В срок, не превышающий 10 рабочих дней со дня приема заявления о периодическом подтверждении соответствия лицензиата лицензионным требованиям и прилагаемых к нему документов, лицензирующий орган в порядке, установленном Федеральным </w:t>
      </w:r>
      <w:hyperlink r:id="rId76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принимает решение о соответствии лицензиата лицензионным требованиям или о направлении лицензиату перечня выявленных нарушений лицензионных требований с указанием срока устранения нарушений и уведомляет лицензиата о</w:t>
      </w:r>
      <w:proofErr w:type="gramEnd"/>
      <w:r>
        <w:t xml:space="preserve"> принятом </w:t>
      </w:r>
      <w:proofErr w:type="gramStart"/>
      <w:r>
        <w:t>решении</w:t>
      </w:r>
      <w:proofErr w:type="gramEnd"/>
      <w:r>
        <w:t>.</w:t>
      </w:r>
    </w:p>
    <w:p w:rsidR="00872B5F" w:rsidRDefault="00872B5F">
      <w:pPr>
        <w:pStyle w:val="ConsPlusNormal"/>
        <w:jc w:val="both"/>
      </w:pPr>
      <w:r>
        <w:t xml:space="preserve">(абзац введен </w:t>
      </w:r>
      <w:hyperlink r:id="rId77">
        <w:r>
          <w:rPr>
            <w:color w:val="0000FF"/>
          </w:rPr>
          <w:t>Постановлением</w:t>
        </w:r>
      </w:hyperlink>
      <w:r>
        <w:t xml:space="preserve"> Правительства РФ от 28.11.2025 N 1940)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В срок, не превышающий 1 рабочего дня со дня приема заявления о предоставлении сведений о конкретной лицензии, лицензирующий орган в порядке, установленном Федеральным </w:t>
      </w:r>
      <w:hyperlink r:id="rId78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направляет соискателю лицензии, лицензиату или иному заинтересованному лицу выписку из реестра лицензий или справку об отсутствии запрашиваемых сведений.</w:t>
      </w:r>
    </w:p>
    <w:p w:rsidR="00872B5F" w:rsidRDefault="00872B5F">
      <w:pPr>
        <w:pStyle w:val="ConsPlusNormal"/>
        <w:jc w:val="both"/>
      </w:pPr>
      <w:r>
        <w:t xml:space="preserve">(абзац введен </w:t>
      </w:r>
      <w:hyperlink r:id="rId79">
        <w:r>
          <w:rPr>
            <w:color w:val="0000FF"/>
          </w:rPr>
          <w:t>Постановлением</w:t>
        </w:r>
      </w:hyperlink>
      <w:r>
        <w:t xml:space="preserve"> Правительства РФ от 28.01.2026 N 56)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12. Информация, содержащая сведения, предусмотренные </w:t>
      </w:r>
      <w:hyperlink r:id="rId80">
        <w:r>
          <w:rPr>
            <w:color w:val="0000FF"/>
          </w:rPr>
          <w:t>частями 1</w:t>
        </w:r>
      </w:hyperlink>
      <w:r>
        <w:t xml:space="preserve"> и </w:t>
      </w:r>
      <w:hyperlink r:id="rId81">
        <w:r>
          <w:rPr>
            <w:color w:val="0000FF"/>
          </w:rPr>
          <w:t>2 статьи 21</w:t>
        </w:r>
      </w:hyperlink>
      <w:r>
        <w:t xml:space="preserve"> Федерального закона "О лицензировании отдельных видов деятельности", размещается на официальном сайте лицензирующего органа в информационно-телекоммуникационной сети "Интернет".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Сведения из реестра лицензий размещаются лицензирующим органом, в том числе в форме открытых данных, в соответствии с </w:t>
      </w:r>
      <w:hyperlink r:id="rId8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2020 г. N 2343 "Об утверждении Правил формирования и ведения реестра лицензий и типовой формы выписки из реестра лицензий".</w:t>
      </w:r>
    </w:p>
    <w:p w:rsidR="00872B5F" w:rsidRDefault="00872B5F">
      <w:pPr>
        <w:pStyle w:val="ConsPlusNormal"/>
        <w:jc w:val="both"/>
      </w:pPr>
      <w:r>
        <w:t xml:space="preserve">(п. 12 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bookmarkStart w:id="10" w:name="P131"/>
      <w:bookmarkEnd w:id="10"/>
      <w:r>
        <w:lastRenderedPageBreak/>
        <w:t xml:space="preserve">13. </w:t>
      </w:r>
      <w:proofErr w:type="gramStart"/>
      <w:r>
        <w:t xml:space="preserve">При проведении оценки сведений, содержащихся в представленных соискателем лицензии (лицензиатом) документах,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порядке, установленном Федеральным </w:t>
      </w:r>
      <w:hyperlink r:id="rId84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</w:t>
      </w:r>
      <w:proofErr w:type="gramEnd"/>
      <w:r>
        <w:t xml:space="preserve"> услуг".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Оценка соответствия соискателя лицензии (лицензиата) лицензионным требованиям проводится лицензирующим органом в форме документарной оценки и (или) выездной оценки в порядке, предусмотренном Федеральным </w:t>
      </w:r>
      <w:hyperlink r:id="rId85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Предметом оценки соответствия соискателя лицензии (лицензиата) лицензионным требованиям является соблюдение лицензионных требований, установленных </w:t>
      </w:r>
      <w:hyperlink w:anchor="P47">
        <w:r>
          <w:rPr>
            <w:color w:val="0000FF"/>
          </w:rPr>
          <w:t>пунктами 4</w:t>
        </w:r>
      </w:hyperlink>
      <w:r>
        <w:t xml:space="preserve"> и </w:t>
      </w:r>
      <w:hyperlink w:anchor="P56">
        <w:r>
          <w:rPr>
            <w:color w:val="0000FF"/>
          </w:rPr>
          <w:t>4(1)</w:t>
        </w:r>
      </w:hyperlink>
      <w:r>
        <w:t xml:space="preserve"> настоящего Положения.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О проведении выездной оценки соискатель лицензии (лицензиат) уведомляется лицензирующим органом за один рабочий день до начала ее проведения.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При проведении выездной оценки лицензирующий орган использует средства дистанционного взаимодействия, в том числе видео-конференц-связь или мобильное приложение "Инспектор", указанное в </w:t>
      </w:r>
      <w:hyperlink r:id="rId86">
        <w:r>
          <w:rPr>
            <w:color w:val="0000FF"/>
          </w:rPr>
          <w:t>пункте 7 части 1 статьи 17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Перечень и содержание материалов видео-конференц-связи указываются в акте выездной оценки. Материалы видео-конференц-связи хранятся в лицензионном деле в течение одного года со дня оформления акта выездной оценки.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Лицензирующий орган обеспечивает сохранность информации, полученной с использованием средств дистанционного взаимодействия.</w:t>
      </w:r>
    </w:p>
    <w:p w:rsidR="00872B5F" w:rsidRDefault="00872B5F">
      <w:pPr>
        <w:pStyle w:val="ConsPlusNormal"/>
        <w:jc w:val="both"/>
      </w:pPr>
      <w:r>
        <w:t xml:space="preserve">(п. 13 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РФ от 28.11.2025 N 1940)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14. За предоставление лицензии, внесение изменений в реестр лицензий на основании заявления о внесении изменений в реестр лицензий, подаваемого в лицензирующий орган в соответствии со </w:t>
      </w:r>
      <w:hyperlink r:id="rId88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уплачивается государственная пошлина в размерах и порядке, которые установлены законодательством Российской Федерации о налогах и сборах. Государственная пошлина за внесение изменений в реестр лицензий не уплачивается, если внесение изменений в реестр лицензий в случаях, предусмотренных указанным Федеральным </w:t>
      </w:r>
      <w:hyperlink r:id="rId89">
        <w:r>
          <w:rPr>
            <w:color w:val="0000FF"/>
          </w:rPr>
          <w:t>законом</w:t>
        </w:r>
      </w:hyperlink>
      <w:r>
        <w:t>, осуществляется лицензиатом самостоятельно.</w:t>
      </w:r>
    </w:p>
    <w:p w:rsidR="00872B5F" w:rsidRDefault="00872B5F">
      <w:pPr>
        <w:pStyle w:val="ConsPlusNormal"/>
        <w:jc w:val="both"/>
      </w:pPr>
      <w:r>
        <w:t xml:space="preserve">(п. 14 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15. Оценка соблюдения лицензиатами лицензионных требований осуществляется в рамках федерального государственного контроля (надзора) в области геодезии и картографии.</w:t>
      </w:r>
    </w:p>
    <w:p w:rsidR="00872B5F" w:rsidRDefault="00872B5F">
      <w:pPr>
        <w:pStyle w:val="ConsPlusNormal"/>
        <w:jc w:val="both"/>
      </w:pPr>
      <w:r>
        <w:t xml:space="preserve">(п. 15 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16. Утратил силу. - </w:t>
      </w:r>
      <w:hyperlink r:id="rId92">
        <w:r>
          <w:rPr>
            <w:color w:val="0000FF"/>
          </w:rPr>
          <w:t>Постановление</w:t>
        </w:r>
      </w:hyperlink>
      <w:r>
        <w:t xml:space="preserve"> Правительства РФ от 29.11.2021 N 2082.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 xml:space="preserve">Должностными лицами, уполномоченными на подписание предусмотренных Федеральным </w:t>
      </w:r>
      <w:hyperlink r:id="rId93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решений (за исключением решений о предоставлении лицензии, об отказе в предоставлении лицензии, о внесении изменений в реестр лицензий, об отказе во внесении изменений в реестр лицензий, о соответствии лицензиата лицензионным требованиям по результатам периодического подтверждения соответствия лицензиата лицензионным требованиям, о направлении лицензиату </w:t>
      </w:r>
      <w:r>
        <w:lastRenderedPageBreak/>
        <w:t>перечня выявленных нарушений лицензионных требований</w:t>
      </w:r>
      <w:proofErr w:type="gramEnd"/>
      <w:r>
        <w:t xml:space="preserve"> с указанием срока устранения нарушений, о прекращении действия лицензии, об отказе в прекращении действия лицензии, о приостановлении и возобновлении действия лицензий), уведомлений, выписок, копий актов и справок, а также на проведение оценки соответствия соискателя лицензии (лицензиата) лицензионным требованиям, являются:</w:t>
      </w:r>
    </w:p>
    <w:p w:rsidR="00872B5F" w:rsidRDefault="00872B5F">
      <w:pPr>
        <w:pStyle w:val="ConsPlusNormal"/>
        <w:jc w:val="both"/>
      </w:pPr>
      <w:r>
        <w:t xml:space="preserve">(в ред. Постановлений Правительства РФ от 01.02.2023 </w:t>
      </w:r>
      <w:hyperlink r:id="rId94">
        <w:r>
          <w:rPr>
            <w:color w:val="0000FF"/>
          </w:rPr>
          <w:t>N 142</w:t>
        </w:r>
      </w:hyperlink>
      <w:r>
        <w:t xml:space="preserve">, от 28.11.2025 </w:t>
      </w:r>
      <w:hyperlink r:id="rId95">
        <w:r>
          <w:rPr>
            <w:color w:val="0000FF"/>
          </w:rPr>
          <w:t>N 1940</w:t>
        </w:r>
      </w:hyperlink>
      <w:r>
        <w:t>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а) заместитель руководителя Федеральной службы государственной регистрации, кадастра и картографии, в ведении которого находятся вопросы лицензирования геодезической и картографической деятельности;</w:t>
      </w:r>
    </w:p>
    <w:p w:rsidR="00872B5F" w:rsidRDefault="00872B5F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б) руководитель структурного подразделения центрального аппарата Федеральной службы государственной регистрации, кадастра и картографии и его заместитель, в ведении которых находятся вопросы лицензирования геодезической и картографической деятельности;</w:t>
      </w:r>
    </w:p>
    <w:p w:rsidR="00872B5F" w:rsidRDefault="00872B5F">
      <w:pPr>
        <w:pStyle w:val="ConsPlusNormal"/>
        <w:jc w:val="both"/>
      </w:pPr>
      <w:r>
        <w:t xml:space="preserve">(в ред. Постановлений Правительства РФ от 29.11.2021 </w:t>
      </w:r>
      <w:hyperlink r:id="rId97">
        <w:r>
          <w:rPr>
            <w:color w:val="0000FF"/>
          </w:rPr>
          <w:t>N 2082</w:t>
        </w:r>
      </w:hyperlink>
      <w:r>
        <w:t xml:space="preserve">, от 01.02.2023 </w:t>
      </w:r>
      <w:hyperlink r:id="rId98">
        <w:r>
          <w:rPr>
            <w:color w:val="0000FF"/>
          </w:rPr>
          <w:t>N 142</w:t>
        </w:r>
      </w:hyperlink>
      <w:r>
        <w:t>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в) федеральные государственные гражданские служащие категории "специалисты" ведущей и старшей групп должностей в структурном подразделении центрального аппарата Федеральной службы государственной регистрации, кадастра и картографии, в ведении которых находятся вопросы лицензирования геодезической и картографической деятельности;</w:t>
      </w:r>
    </w:p>
    <w:p w:rsidR="00872B5F" w:rsidRDefault="00872B5F">
      <w:pPr>
        <w:pStyle w:val="ConsPlusNormal"/>
        <w:jc w:val="both"/>
      </w:pPr>
      <w:r>
        <w:t xml:space="preserve">(в ред. Постановлений Правительства РФ от 29.11.2021 </w:t>
      </w:r>
      <w:hyperlink r:id="rId99">
        <w:r>
          <w:rPr>
            <w:color w:val="0000FF"/>
          </w:rPr>
          <w:t>N 2082</w:t>
        </w:r>
      </w:hyperlink>
      <w:r>
        <w:t xml:space="preserve">, от 01.02.2023 </w:t>
      </w:r>
      <w:hyperlink r:id="rId100">
        <w:r>
          <w:rPr>
            <w:color w:val="0000FF"/>
          </w:rPr>
          <w:t>N 142</w:t>
        </w:r>
      </w:hyperlink>
      <w:r>
        <w:t>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г) руководители территориальных органов Федеральной службы государственной регистрации, кадастра и картографии;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д) заместители руководителей территориальных органов Федеральной службы государственной регистрации, кадастра и картографии, в ведении которых находятся вопросы лицензирования геодезической и картографической деятельности;</w:t>
      </w:r>
    </w:p>
    <w:p w:rsidR="00872B5F" w:rsidRDefault="00872B5F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е) начальники отделов, их заместители и федеральные государственные гражданские служащие категории "специалисты" ведущей и старшей групп должностей территориальных органов Федеральной службы государственной регистрации, кадастра и картографии, в ведении которых находятся вопросы лицензирования геодезической и картографической деятельности.</w:t>
      </w:r>
    </w:p>
    <w:p w:rsidR="00872B5F" w:rsidRDefault="00872B5F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17(1). </w:t>
      </w:r>
      <w:proofErr w:type="gramStart"/>
      <w:r>
        <w:t xml:space="preserve">Должностными лицами, уполномоченными на подписание предусмотренных Федеральным </w:t>
      </w:r>
      <w:hyperlink r:id="rId103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решений о предоставлении лицензии, об отказе в предоставлении лицензии, о внесении изменений в реестр лицензий, об отказе во внесении изменений в реестр лицензий, о соответствии лицензиата лицензионным требованиям по результатам периодического подтверждения соответствия лицензиата лицензионным требованиям, о направлении лицензиату перечня выявленных нарушений лицензионных требований с указанием срока</w:t>
      </w:r>
      <w:proofErr w:type="gramEnd"/>
      <w:r>
        <w:t xml:space="preserve"> устранения нарушений, о прекращении действия лицензии, об отказе в прекращении действия лицензии, о приостановлении и возобновлении действия лицензии, являются:</w:t>
      </w:r>
    </w:p>
    <w:p w:rsidR="00872B5F" w:rsidRDefault="00872B5F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28.11.2025 N 1940)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а) заместитель руководителя Федеральной службы государственной регистрации, кадастра и картографии, в ведении которого находятся вопросы лицензирования геодезической и картографической деятельности;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б) руководитель структурного подразделения центрального аппарата Федеральной службы государственной регистрации, кадастра и картографии и его заместитель, в ведении которых находятся вопросы лицензирования геодезической и картографической деятельности;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lastRenderedPageBreak/>
        <w:t>в) руководители территориальных органов Федеральной службы государственной регистрации, кадастра и картографии;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>г) заместители руководителей территориальных органов Федеральной службы государственной регистрации, кадастра и картографии, в ведении которых находятся вопросы лицензирования геодезической и картографической деятельности.</w:t>
      </w:r>
    </w:p>
    <w:p w:rsidR="00872B5F" w:rsidRDefault="00872B5F">
      <w:pPr>
        <w:pStyle w:val="ConsPlusNormal"/>
        <w:jc w:val="both"/>
      </w:pPr>
      <w:r>
        <w:t xml:space="preserve">(п. 17(1) </w:t>
      </w:r>
      <w:proofErr w:type="gramStart"/>
      <w:r>
        <w:t>введен</w:t>
      </w:r>
      <w:proofErr w:type="gramEnd"/>
      <w:r>
        <w:t xml:space="preserve">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РФ от 01.02.2023 N 142)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18 - 24. Утратили силу. - </w:t>
      </w:r>
      <w:hyperlink r:id="rId106">
        <w:r>
          <w:rPr>
            <w:color w:val="0000FF"/>
          </w:rPr>
          <w:t>Постановление</w:t>
        </w:r>
      </w:hyperlink>
      <w:r>
        <w:t xml:space="preserve"> Правительства РФ от 29.11.2021 N 2082.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25. При проведении оценки соответствия соискателя лицензии (лицензиата) лицензионным требованиям лицензирующий орган использует </w:t>
      </w:r>
      <w:hyperlink r:id="rId107">
        <w:r>
          <w:rPr>
            <w:color w:val="0000FF"/>
          </w:rPr>
          <w:t>оценочные листы</w:t>
        </w:r>
      </w:hyperlink>
      <w:r>
        <w:t>.</w:t>
      </w:r>
    </w:p>
    <w:p w:rsidR="00872B5F" w:rsidRDefault="00872B5F">
      <w:pPr>
        <w:pStyle w:val="ConsPlusNormal"/>
        <w:jc w:val="both"/>
      </w:pPr>
      <w:r>
        <w:t xml:space="preserve">(п. 25 </w:t>
      </w:r>
      <w:proofErr w:type="gramStart"/>
      <w:r>
        <w:t>введен</w:t>
      </w:r>
      <w:proofErr w:type="gramEnd"/>
      <w:r>
        <w:t xml:space="preserve">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РФ от 29.11.2021 N 2082)</w:t>
      </w:r>
    </w:p>
    <w:p w:rsidR="00872B5F" w:rsidRDefault="00872B5F">
      <w:pPr>
        <w:pStyle w:val="ConsPlusNormal"/>
        <w:spacing w:before="220"/>
        <w:ind w:firstLine="540"/>
        <w:jc w:val="both"/>
      </w:pPr>
      <w:r>
        <w:t xml:space="preserve">26. Оценочные листы, используемые при оценке соответствия соискателя лицензии (лицензиата) лицензионным требованиям, содержат список контрольных вопросов, ответы на которые должны свидетельствовать о соответствии соискателя лицензии (лицензиата) лицензионным требованиям, установленным </w:t>
      </w:r>
      <w:hyperlink w:anchor="P47">
        <w:r>
          <w:rPr>
            <w:color w:val="0000FF"/>
          </w:rPr>
          <w:t>пунктами 4</w:t>
        </w:r>
      </w:hyperlink>
      <w:r>
        <w:t xml:space="preserve"> и </w:t>
      </w:r>
      <w:hyperlink w:anchor="P56">
        <w:r>
          <w:rPr>
            <w:color w:val="0000FF"/>
          </w:rPr>
          <w:t>4(1)</w:t>
        </w:r>
      </w:hyperlink>
      <w:r>
        <w:t xml:space="preserve"> настоящего Положения.</w:t>
      </w:r>
    </w:p>
    <w:p w:rsidR="00872B5F" w:rsidRDefault="00872B5F">
      <w:pPr>
        <w:pStyle w:val="ConsPlusNormal"/>
        <w:jc w:val="both"/>
      </w:pPr>
      <w:r>
        <w:t xml:space="preserve">(п. 26 </w:t>
      </w:r>
      <w:proofErr w:type="gramStart"/>
      <w:r>
        <w:t>введен</w:t>
      </w:r>
      <w:proofErr w:type="gramEnd"/>
      <w:r>
        <w:t xml:space="preserve"> </w:t>
      </w:r>
      <w:hyperlink r:id="rId109">
        <w:r>
          <w:rPr>
            <w:color w:val="0000FF"/>
          </w:rPr>
          <w:t>Постановлением</w:t>
        </w:r>
      </w:hyperlink>
      <w:r>
        <w:t xml:space="preserve"> Правительства РФ от 29.11.2021 N 2082;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09.02.2024 N 141)</w:t>
      </w:r>
    </w:p>
    <w:p w:rsidR="00872B5F" w:rsidRDefault="00872B5F">
      <w:pPr>
        <w:pStyle w:val="ConsPlusNormal"/>
        <w:ind w:firstLine="540"/>
        <w:jc w:val="both"/>
      </w:pP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right"/>
        <w:outlineLvl w:val="1"/>
      </w:pPr>
      <w:r>
        <w:t>Приложение</w:t>
      </w:r>
    </w:p>
    <w:p w:rsidR="00872B5F" w:rsidRDefault="00872B5F">
      <w:pPr>
        <w:pStyle w:val="ConsPlusNormal"/>
        <w:jc w:val="right"/>
      </w:pPr>
      <w:r>
        <w:t>к Положению</w:t>
      </w:r>
    </w:p>
    <w:p w:rsidR="00872B5F" w:rsidRDefault="00872B5F">
      <w:pPr>
        <w:pStyle w:val="ConsPlusNormal"/>
        <w:jc w:val="right"/>
      </w:pPr>
      <w:r>
        <w:t xml:space="preserve">о лицензировании </w:t>
      </w:r>
      <w:proofErr w:type="gramStart"/>
      <w:r>
        <w:t>геодезической</w:t>
      </w:r>
      <w:proofErr w:type="gramEnd"/>
    </w:p>
    <w:p w:rsidR="00872B5F" w:rsidRDefault="00872B5F">
      <w:pPr>
        <w:pStyle w:val="ConsPlusNormal"/>
        <w:jc w:val="right"/>
      </w:pPr>
      <w:r>
        <w:t>и картографической деятельности</w:t>
      </w:r>
    </w:p>
    <w:p w:rsidR="00872B5F" w:rsidRDefault="00872B5F">
      <w:pPr>
        <w:pStyle w:val="ConsPlusNormal"/>
        <w:jc w:val="both"/>
      </w:pPr>
    </w:p>
    <w:p w:rsidR="00872B5F" w:rsidRDefault="00872B5F">
      <w:pPr>
        <w:pStyle w:val="ConsPlusTitle"/>
        <w:jc w:val="center"/>
      </w:pPr>
      <w:bookmarkStart w:id="11" w:name="P179"/>
      <w:bookmarkEnd w:id="11"/>
      <w:r>
        <w:t>ПЕРЕЧЕНЬ</w:t>
      </w:r>
    </w:p>
    <w:p w:rsidR="00872B5F" w:rsidRDefault="00872B5F">
      <w:pPr>
        <w:pStyle w:val="ConsPlusTitle"/>
        <w:jc w:val="center"/>
      </w:pPr>
      <w:r>
        <w:t xml:space="preserve">ВЫПОЛНЯЕМЫХ РАБОТ, СОСТАВЛЯЮЩИХ </w:t>
      </w:r>
      <w:proofErr w:type="gramStart"/>
      <w:r>
        <w:t>ГЕОДЕЗИЧЕСКУЮ</w:t>
      </w:r>
      <w:proofErr w:type="gramEnd"/>
    </w:p>
    <w:p w:rsidR="00872B5F" w:rsidRDefault="00872B5F">
      <w:pPr>
        <w:pStyle w:val="ConsPlusTitle"/>
        <w:jc w:val="center"/>
      </w:pPr>
      <w:r>
        <w:t>И КАРТОГРАФИЧЕСКУЮ ДЕЯТЕЛЬНОСТЬ, ПОДЛЕЖАЩИХ ЛИЦЕНЗИРОВАНИЮ,</w:t>
      </w:r>
    </w:p>
    <w:p w:rsidR="00872B5F" w:rsidRDefault="00872B5F">
      <w:pPr>
        <w:pStyle w:val="ConsPlusTitle"/>
        <w:jc w:val="center"/>
      </w:pPr>
      <w:r>
        <w:t>А ТАКЖЕ НЕОБХОДИМЫХ ДЛЯ ИХ ВЫПОЛНЕНИЯ СПЕЦИАЛЬНОСТЕЙ</w:t>
      </w:r>
    </w:p>
    <w:p w:rsidR="00872B5F" w:rsidRDefault="00872B5F">
      <w:pPr>
        <w:pStyle w:val="ConsPlusTitle"/>
        <w:jc w:val="center"/>
      </w:pPr>
      <w:r>
        <w:t xml:space="preserve">ИЛИ НАПРАВЛЕНИЙ ПОДГОТОВКИ РАБОТНИКОВ </w:t>
      </w:r>
      <w:proofErr w:type="gramStart"/>
      <w:r>
        <w:t>ЮРИДИЧЕСКОГО</w:t>
      </w:r>
      <w:proofErr w:type="gramEnd"/>
    </w:p>
    <w:p w:rsidR="00872B5F" w:rsidRDefault="00872B5F">
      <w:pPr>
        <w:pStyle w:val="ConsPlusTitle"/>
        <w:jc w:val="center"/>
      </w:pPr>
      <w:r>
        <w:t>ЛИЦА (ИНДИВИДУАЛЬНОГО ПРЕДПРИНИМАТЕЛЯ), ОБРАТИВШЕГОСЯ</w:t>
      </w:r>
    </w:p>
    <w:p w:rsidR="00872B5F" w:rsidRDefault="00872B5F">
      <w:pPr>
        <w:pStyle w:val="ConsPlusTitle"/>
        <w:jc w:val="center"/>
      </w:pPr>
      <w:r>
        <w:t>В ЛИЦЕНЗИРУЮЩИЙ ОРГАН С ЗАЯВЛЕНИЕМ О ПРЕДОСТАВЛЕНИИ</w:t>
      </w:r>
    </w:p>
    <w:p w:rsidR="00872B5F" w:rsidRDefault="00872B5F">
      <w:pPr>
        <w:pStyle w:val="ConsPlusTitle"/>
        <w:jc w:val="center"/>
      </w:pPr>
      <w:r>
        <w:t>ЛИЦЕНЗИИ, ИЛИ РАБОТНИКОВ ЮРИДИЧЕСКОГО ЛИЦА</w:t>
      </w:r>
    </w:p>
    <w:p w:rsidR="00872B5F" w:rsidRDefault="00872B5F">
      <w:pPr>
        <w:pStyle w:val="ConsPlusTitle"/>
        <w:jc w:val="center"/>
      </w:pPr>
      <w:r>
        <w:t>(ИНДИВИДУАЛЬНОГО ПРЕДПРИНИМАТЕЛЯ),</w:t>
      </w:r>
    </w:p>
    <w:p w:rsidR="00872B5F" w:rsidRDefault="00872B5F">
      <w:pPr>
        <w:pStyle w:val="ConsPlusTitle"/>
        <w:jc w:val="center"/>
      </w:pPr>
      <w:proofErr w:type="gramStart"/>
      <w:r>
        <w:t>ИМЕЮЩЕГО</w:t>
      </w:r>
      <w:proofErr w:type="gramEnd"/>
      <w:r>
        <w:t xml:space="preserve"> ЛИЦЕНЗИЮ</w:t>
      </w:r>
    </w:p>
    <w:p w:rsidR="00872B5F" w:rsidRDefault="00872B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72B5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2B5F" w:rsidRDefault="00872B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72B5F" w:rsidRDefault="00872B5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29.11.2021 </w:t>
            </w:r>
            <w:hyperlink r:id="rId111">
              <w:r>
                <w:rPr>
                  <w:color w:val="0000FF"/>
                </w:rPr>
                <w:t>N 2082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72B5F" w:rsidRDefault="00872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01.02.2023 </w:t>
            </w:r>
            <w:hyperlink r:id="rId112">
              <w:r>
                <w:rPr>
                  <w:color w:val="0000FF"/>
                </w:rPr>
                <w:t>N 142</w:t>
              </w:r>
            </w:hyperlink>
            <w:r>
              <w:rPr>
                <w:color w:val="392C69"/>
              </w:rPr>
              <w:t xml:space="preserve">, от 09.02.2024 </w:t>
            </w:r>
            <w:hyperlink r:id="rId113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B5F" w:rsidRDefault="00872B5F">
            <w:pPr>
              <w:pStyle w:val="ConsPlusNormal"/>
            </w:pPr>
          </w:p>
        </w:tc>
      </w:tr>
    </w:tbl>
    <w:p w:rsidR="00872B5F" w:rsidRDefault="00872B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2"/>
        <w:gridCol w:w="2948"/>
        <w:gridCol w:w="3175"/>
        <w:gridCol w:w="2494"/>
      </w:tblGrid>
      <w:tr w:rsidR="00872B5F"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2B5F" w:rsidRDefault="00872B5F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2B5F" w:rsidRDefault="00872B5F">
            <w:pPr>
              <w:pStyle w:val="ConsPlusNormal"/>
              <w:jc w:val="center"/>
            </w:pPr>
            <w:r>
              <w:t>Наименование лицензируемого вида работ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872B5F" w:rsidRDefault="00872B5F">
            <w:pPr>
              <w:pStyle w:val="ConsPlusNormal"/>
              <w:jc w:val="center"/>
            </w:pPr>
            <w:r>
              <w:t>Наименование специальностей и направлений подготовки высшего образования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t>Наименование специальностей среднего профессионального образования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Определение параметров фигуры Земли и </w:t>
            </w:r>
            <w:r>
              <w:lastRenderedPageBreak/>
              <w:t>гравитационного поля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lastRenderedPageBreak/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 xml:space="preserve">геодезия и дистанционное </w:t>
            </w:r>
            <w:r>
              <w:lastRenderedPageBreak/>
              <w:t>зондирование;</w:t>
            </w:r>
          </w:p>
          <w:p w:rsidR="00872B5F" w:rsidRDefault="00872B5F">
            <w:pPr>
              <w:pStyle w:val="ConsPlusNormal"/>
            </w:pPr>
            <w:r>
              <w:t>геодезия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lastRenderedPageBreak/>
              <w:t>-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>Создание и (или) обновление государственных топографических карт или государственных топографических планов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геодезия и дистанционное зондирование;</w:t>
            </w:r>
          </w:p>
          <w:p w:rsidR="00872B5F" w:rsidRDefault="00872B5F">
            <w:pPr>
              <w:pStyle w:val="ConsPlusNormal"/>
            </w:pPr>
            <w:r>
              <w:t>геодезия;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картография;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both"/>
            </w:pPr>
            <w:r>
              <w:t xml:space="preserve">(в ред. </w:t>
            </w:r>
            <w:hyperlink r:id="rId11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29.11.2021 N 2082)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>Создание государственных геодезических сетей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геодезия и дистанционное зондирование;</w:t>
            </w:r>
          </w:p>
          <w:p w:rsidR="00872B5F" w:rsidRDefault="00872B5F">
            <w:pPr>
              <w:pStyle w:val="ConsPlusNormal"/>
            </w:pPr>
            <w:r>
              <w:t>геодезия;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both"/>
            </w:pPr>
            <w:r>
              <w:t xml:space="preserve">(в ред. </w:t>
            </w:r>
            <w:hyperlink r:id="rId11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29.11.2021 N 2082)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>Создание государственных нивелирных сетей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геодезия и дистанционное зондирование;</w:t>
            </w:r>
          </w:p>
          <w:p w:rsidR="00872B5F" w:rsidRDefault="00872B5F">
            <w:pPr>
              <w:pStyle w:val="ConsPlusNormal"/>
            </w:pPr>
            <w:r>
              <w:t>геодезия;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both"/>
            </w:pPr>
            <w:r>
              <w:t xml:space="preserve">(в ред. </w:t>
            </w:r>
            <w:hyperlink r:id="rId11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29.11.2021 N 2082)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>Создание государственных гравиметрических сетей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геодезия и дистанционное зондирование;</w:t>
            </w:r>
          </w:p>
          <w:p w:rsidR="00872B5F" w:rsidRDefault="00872B5F">
            <w:pPr>
              <w:pStyle w:val="ConsPlusNormal"/>
            </w:pPr>
            <w:r>
              <w:t>геодезия;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  <w:r>
              <w:t>;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both"/>
            </w:pPr>
            <w:r>
              <w:t xml:space="preserve">(в ред. </w:t>
            </w:r>
            <w:hyperlink r:id="rId11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29.11.2021 N 2082)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>Создание геодезических сетей специального назначения, в том числе сетей дифференциальных геодезических станций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геодезия и дистанционное зондирование;</w:t>
            </w:r>
          </w:p>
          <w:p w:rsidR="00872B5F" w:rsidRDefault="00872B5F">
            <w:pPr>
              <w:pStyle w:val="ConsPlusNormal"/>
            </w:pPr>
            <w:r>
              <w:t>геодезия;</w:t>
            </w:r>
          </w:p>
          <w:p w:rsidR="00872B5F" w:rsidRDefault="00872B5F">
            <w:pPr>
              <w:pStyle w:val="ConsPlusNormal"/>
            </w:pPr>
            <w:r>
              <w:t>прикладная геодезия;</w:t>
            </w:r>
          </w:p>
          <w:p w:rsidR="00872B5F" w:rsidRDefault="00872B5F">
            <w:pPr>
              <w:pStyle w:val="ConsPlusNormal"/>
            </w:pPr>
            <w:r>
              <w:t>землеустройство и кадастры;</w:t>
            </w:r>
          </w:p>
          <w:p w:rsidR="00872B5F" w:rsidRDefault="00872B5F">
            <w:pPr>
              <w:pStyle w:val="ConsPlusNormal"/>
            </w:pPr>
            <w:r>
              <w:t>горное дело (специализация маркшейдерское дело)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картография;</w:t>
            </w:r>
          </w:p>
          <w:p w:rsidR="00872B5F" w:rsidRDefault="00872B5F">
            <w:pPr>
              <w:pStyle w:val="ConsPlusNormal"/>
            </w:pPr>
            <w:r>
              <w:t>прикладная геодезия;</w:t>
            </w:r>
          </w:p>
          <w:p w:rsidR="00872B5F" w:rsidRDefault="00872B5F">
            <w:pPr>
              <w:pStyle w:val="ConsPlusNormal"/>
            </w:pPr>
            <w:r>
              <w:t>землеустройство;</w:t>
            </w:r>
          </w:p>
          <w:p w:rsidR="00872B5F" w:rsidRDefault="00872B5F">
            <w:pPr>
              <w:pStyle w:val="ConsPlusNormal"/>
            </w:pPr>
            <w:r>
              <w:t>земельно-имущественные отношения;</w:t>
            </w:r>
          </w:p>
          <w:p w:rsidR="00872B5F" w:rsidRDefault="00872B5F">
            <w:pPr>
              <w:pStyle w:val="ConsPlusNormal"/>
            </w:pPr>
            <w:r>
              <w:t>маркшейдерское дело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both"/>
            </w:pPr>
            <w:r>
              <w:t xml:space="preserve">(в ред. Постановлений Правительства РФ от 29.11.2021 </w:t>
            </w:r>
            <w:hyperlink r:id="rId118">
              <w:r>
                <w:rPr>
                  <w:color w:val="0000FF"/>
                </w:rPr>
                <w:t>N 2082</w:t>
              </w:r>
            </w:hyperlink>
            <w:r>
              <w:t xml:space="preserve">, от 01.02.2023 </w:t>
            </w:r>
            <w:hyperlink r:id="rId119">
              <w:r>
                <w:rPr>
                  <w:color w:val="0000FF"/>
                </w:rPr>
                <w:t>N 142</w:t>
              </w:r>
            </w:hyperlink>
            <w:r>
              <w:t>)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>Установление, изменение и уточнение прохождения государственной границы Российской Федерации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геодезия и дистанционное зондирование;</w:t>
            </w:r>
          </w:p>
          <w:p w:rsidR="00872B5F" w:rsidRDefault="00872B5F">
            <w:pPr>
              <w:pStyle w:val="ConsPlusNormal"/>
            </w:pPr>
            <w:r>
              <w:t>геодезия;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прикладная геодезия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8"/>
              <w:gridCol w:w="109"/>
              <w:gridCol w:w="8649"/>
              <w:gridCol w:w="109"/>
            </w:tblGrid>
            <w:tr w:rsidR="00872B5F"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72B5F" w:rsidRDefault="00872B5F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72B5F" w:rsidRDefault="00872B5F">
                  <w:pPr>
                    <w:pStyle w:val="ConsPlusNormal"/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872B5F" w:rsidRDefault="00872B5F">
                  <w:pPr>
                    <w:pStyle w:val="ConsPlusNormal"/>
                    <w:jc w:val="both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872B5F" w:rsidRDefault="00872B5F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 xml:space="preserve">Лицензиат, получивший лицензию для выполнения работ, указанных в </w:t>
                  </w:r>
                  <w:hyperlink r:id="rId120">
                    <w:r>
                      <w:rPr>
                        <w:color w:val="0000FF"/>
                      </w:rPr>
                      <w:t>п. 8</w:t>
                    </w:r>
                  </w:hyperlink>
                  <w:r>
                    <w:rPr>
                      <w:color w:val="392C69"/>
                    </w:rPr>
                    <w:t xml:space="preserve">, до 17.02.2024, </w:t>
                  </w:r>
                  <w:hyperlink r:id="rId121">
                    <w:r>
                      <w:rPr>
                        <w:color w:val="0000FF"/>
                      </w:rPr>
                      <w:t>вправе</w:t>
                    </w:r>
                  </w:hyperlink>
                  <w:r>
                    <w:rPr>
                      <w:color w:val="392C69"/>
                    </w:rPr>
                    <w:t xml:space="preserve"> выполнять работы, указанные в п. 8 и 9 (в ред. Постановления Правительства РФ от </w:t>
                  </w:r>
                  <w:r>
                    <w:rPr>
                      <w:color w:val="392C69"/>
                    </w:rPr>
                    <w:lastRenderedPageBreak/>
                    <w:t>09.02.2024 N 141).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72B5F" w:rsidRDefault="00872B5F">
                  <w:pPr>
                    <w:pStyle w:val="ConsPlusNormal"/>
                  </w:pPr>
                </w:p>
              </w:tc>
            </w:tr>
          </w:tbl>
          <w:p w:rsidR="00872B5F" w:rsidRDefault="00872B5F">
            <w:pPr>
              <w:pStyle w:val="ConsPlusNormal"/>
            </w:pP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>Установление и изменение границ между субъектами Российской Федерации и границ муниципальных образований, границ населенных пунктов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геодезия и дистанционное зондирование;</w:t>
            </w:r>
          </w:p>
          <w:p w:rsidR="00872B5F" w:rsidRDefault="00872B5F">
            <w:pPr>
              <w:pStyle w:val="ConsPlusNormal"/>
            </w:pPr>
            <w:r>
              <w:t>геодезия;</w:t>
            </w:r>
          </w:p>
          <w:p w:rsidR="00872B5F" w:rsidRDefault="00872B5F">
            <w:pPr>
              <w:pStyle w:val="ConsPlusNormal"/>
            </w:pPr>
            <w:r>
              <w:t>прикладная геодезия;</w:t>
            </w:r>
          </w:p>
          <w:p w:rsidR="00872B5F" w:rsidRDefault="00872B5F">
            <w:pPr>
              <w:pStyle w:val="ConsPlusNormal"/>
            </w:pPr>
            <w:r>
              <w:t>землеустройство и кадастры;</w:t>
            </w:r>
          </w:p>
          <w:p w:rsidR="00872B5F" w:rsidRDefault="00872B5F">
            <w:pPr>
              <w:pStyle w:val="ConsPlusNormal"/>
            </w:pPr>
            <w:r>
              <w:t>горное дело (специализация маркшейдерское дело)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картография;</w:t>
            </w:r>
          </w:p>
          <w:p w:rsidR="00872B5F" w:rsidRDefault="00872B5F">
            <w:pPr>
              <w:pStyle w:val="ConsPlusNormal"/>
            </w:pPr>
            <w:r>
              <w:t>прикладная геодезия;</w:t>
            </w:r>
          </w:p>
          <w:p w:rsidR="00872B5F" w:rsidRDefault="00872B5F">
            <w:pPr>
              <w:pStyle w:val="ConsPlusNormal"/>
            </w:pPr>
            <w:r>
              <w:t>землеустройство;</w:t>
            </w:r>
          </w:p>
          <w:p w:rsidR="00872B5F" w:rsidRDefault="00872B5F">
            <w:pPr>
              <w:pStyle w:val="ConsPlusNormal"/>
            </w:pPr>
            <w:r>
              <w:t>земельно-имущественные отношения;</w:t>
            </w:r>
          </w:p>
          <w:p w:rsidR="00872B5F" w:rsidRDefault="00872B5F">
            <w:pPr>
              <w:pStyle w:val="ConsPlusNormal"/>
            </w:pPr>
            <w:r>
              <w:t>маркшейдерское дело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both"/>
            </w:pPr>
            <w:r>
              <w:t xml:space="preserve">(в ред. Постановлений Правительства РФ от 29.11.2021 </w:t>
            </w:r>
            <w:hyperlink r:id="rId122">
              <w:r>
                <w:rPr>
                  <w:color w:val="0000FF"/>
                </w:rPr>
                <w:t>N 2082</w:t>
              </w:r>
            </w:hyperlink>
            <w:r>
              <w:t xml:space="preserve">, от 01.02.2023 </w:t>
            </w:r>
            <w:hyperlink r:id="rId123">
              <w:r>
                <w:rPr>
                  <w:color w:val="0000FF"/>
                </w:rPr>
                <w:t>N 142</w:t>
              </w:r>
            </w:hyperlink>
            <w:r>
              <w:t xml:space="preserve">, от 09.02.2024 </w:t>
            </w:r>
            <w:hyperlink r:id="rId124">
              <w:r>
                <w:rPr>
                  <w:color w:val="0000FF"/>
                </w:rPr>
                <w:t>N 141</w:t>
              </w:r>
            </w:hyperlink>
            <w:r>
              <w:t>)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  <w:jc w:val="center"/>
            </w:pPr>
            <w:bookmarkStart w:id="12" w:name="P279"/>
            <w:bookmarkEnd w:id="12"/>
            <w:r>
              <w:t>9.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>Установление и изменение границ зон с особыми условиями использования территории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r>
              <w:t xml:space="preserve">картография и </w:t>
            </w:r>
            <w:proofErr w:type="spellStart"/>
            <w:r>
              <w:t>геоинформатика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геодезия и дистанционное зондирование;</w:t>
            </w:r>
          </w:p>
          <w:p w:rsidR="00872B5F" w:rsidRDefault="00872B5F">
            <w:pPr>
              <w:pStyle w:val="ConsPlusNormal"/>
            </w:pPr>
            <w:r>
              <w:t>геодезия;</w:t>
            </w:r>
          </w:p>
          <w:p w:rsidR="00872B5F" w:rsidRDefault="00872B5F">
            <w:pPr>
              <w:pStyle w:val="ConsPlusNormal"/>
            </w:pPr>
            <w:r>
              <w:t>прикладная геодезия;</w:t>
            </w:r>
          </w:p>
          <w:p w:rsidR="00872B5F" w:rsidRDefault="00872B5F">
            <w:pPr>
              <w:pStyle w:val="ConsPlusNormal"/>
            </w:pPr>
            <w:r>
              <w:t>землеустройство и кадастры;</w:t>
            </w:r>
          </w:p>
          <w:p w:rsidR="00872B5F" w:rsidRDefault="00872B5F">
            <w:pPr>
              <w:pStyle w:val="ConsPlusNormal"/>
            </w:pPr>
            <w:r>
              <w:t>горное дело (специализация маркшейдерское дело)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72B5F" w:rsidRDefault="00872B5F">
            <w:pPr>
              <w:pStyle w:val="ConsPlusNormal"/>
            </w:pPr>
            <w:proofErr w:type="spellStart"/>
            <w:r>
              <w:t>аэрофотогеодезия</w:t>
            </w:r>
            <w:proofErr w:type="spellEnd"/>
            <w:r>
              <w:t>;</w:t>
            </w:r>
          </w:p>
          <w:p w:rsidR="00872B5F" w:rsidRDefault="00872B5F">
            <w:pPr>
              <w:pStyle w:val="ConsPlusNormal"/>
            </w:pPr>
            <w:r>
              <w:t>картография;</w:t>
            </w:r>
          </w:p>
          <w:p w:rsidR="00872B5F" w:rsidRDefault="00872B5F">
            <w:pPr>
              <w:pStyle w:val="ConsPlusNormal"/>
            </w:pPr>
            <w:r>
              <w:t>прикладная геодезия;</w:t>
            </w:r>
          </w:p>
          <w:p w:rsidR="00872B5F" w:rsidRDefault="00872B5F">
            <w:pPr>
              <w:pStyle w:val="ConsPlusNormal"/>
            </w:pPr>
            <w:r>
              <w:t>землеустройство;</w:t>
            </w:r>
          </w:p>
          <w:p w:rsidR="00872B5F" w:rsidRDefault="00872B5F">
            <w:pPr>
              <w:pStyle w:val="ConsPlusNormal"/>
            </w:pPr>
            <w:r>
              <w:t>земельно-имущественные отношения;</w:t>
            </w:r>
          </w:p>
          <w:p w:rsidR="00872B5F" w:rsidRDefault="00872B5F">
            <w:pPr>
              <w:pStyle w:val="ConsPlusNormal"/>
            </w:pPr>
            <w:r>
              <w:t>маркшейдерское дело</w:t>
            </w:r>
          </w:p>
        </w:tc>
      </w:tr>
      <w:tr w:rsidR="00872B5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2B5F" w:rsidRDefault="00872B5F">
            <w:pPr>
              <w:pStyle w:val="ConsPlusNormal"/>
              <w:jc w:val="both"/>
            </w:pPr>
            <w:r>
              <w:t xml:space="preserve">(п. 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2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09.02.2024 N 141)</w:t>
            </w:r>
          </w:p>
        </w:tc>
      </w:tr>
    </w:tbl>
    <w:p w:rsidR="00872B5F" w:rsidRDefault="00872B5F">
      <w:pPr>
        <w:pStyle w:val="ConsPlusNormal"/>
        <w:jc w:val="both"/>
      </w:pPr>
    </w:p>
    <w:p w:rsidR="00872B5F" w:rsidRDefault="00872B5F">
      <w:pPr>
        <w:pStyle w:val="ConsPlusNormal"/>
        <w:jc w:val="both"/>
      </w:pPr>
    </w:p>
    <w:p w:rsidR="00A046E0" w:rsidRDefault="00A046E0">
      <w:bookmarkStart w:id="13" w:name="_GoBack"/>
      <w:bookmarkEnd w:id="13"/>
    </w:p>
    <w:sectPr w:rsidR="00A046E0" w:rsidSect="00C11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B5F"/>
    <w:rsid w:val="0058377E"/>
    <w:rsid w:val="00872B5F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2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72B5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72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72B5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72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72B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72B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72B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2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72B5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72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72B5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72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72B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72B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72B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F5C4A8BC376239FB1F15D0C87BD6DFBBAE91F29D95C7A8644CDD62125C54553F7CB0A89F1D80D18EA0F269DE3D843EA9CCA106C7FJ1X3N" TargetMode="External"/><Relationship Id="rId117" Type="http://schemas.openxmlformats.org/officeDocument/2006/relationships/hyperlink" Target="consultantplus://offline/ref=AF5C4A8BC376239FB1F15D0C87BD6DFBBAE9122ED65D7A8644CDD62125C54553F7CB0A8BF2DC064BB24027C1A58D50E89BCA126B63178C3BJ2XFN" TargetMode="External"/><Relationship Id="rId21" Type="http://schemas.openxmlformats.org/officeDocument/2006/relationships/hyperlink" Target="consultantplus://offline/ref=AF5C4A8BC376239FB1F15D0C87BD6DFBBAE9122EDF567A8644CDD62125C54553F7CB0A8BF2DC064DBD4027C1A58D50E89BCA126B63178C3BJ2XFN" TargetMode="External"/><Relationship Id="rId42" Type="http://schemas.openxmlformats.org/officeDocument/2006/relationships/hyperlink" Target="consultantplus://offline/ref=AF5C4A8BC376239FB1F15D0C87BD6DFBBAEB1F2ED6577A8644CDD62125C54553F7CB0A8BF2DF0F4AB84027C1A58D50E89BCA126B63178C3BJ2XFN" TargetMode="External"/><Relationship Id="rId47" Type="http://schemas.openxmlformats.org/officeDocument/2006/relationships/hyperlink" Target="consultantplus://offline/ref=AF5C4A8BC376239FB1F15D0C87BD6DFBBAE9122ED6567A8644CDD62125C54553F7CB0A8BF2DC064EB24027C1A58D50E89BCA126B63178C3BJ2XFN" TargetMode="External"/><Relationship Id="rId63" Type="http://schemas.openxmlformats.org/officeDocument/2006/relationships/hyperlink" Target="consultantplus://offline/ref=AF5C4A8BC376239FB1F15D0C87BD6DFBBAE91F29D95C7A8644CDD62125C54553E5CB5287F0DC184CBC557190E3JDXEN" TargetMode="External"/><Relationship Id="rId68" Type="http://schemas.openxmlformats.org/officeDocument/2006/relationships/hyperlink" Target="consultantplus://offline/ref=AF5C4A8BC376239FB1F15D0C87BD6DFBBAE9122ED6567A8644CDD62125C54553F7CB0A8BF2DC0649BB4027C1A58D50E89BCA126B63178C3BJ2XFN" TargetMode="External"/><Relationship Id="rId84" Type="http://schemas.openxmlformats.org/officeDocument/2006/relationships/hyperlink" Target="consultantplus://offline/ref=AF5C4A8BC376239FB1F15D0C87BD6DFBBAE91428DD507A8644CDD62125C54553E5CB5287F0DC184CBC557190E3JDXEN" TargetMode="External"/><Relationship Id="rId89" Type="http://schemas.openxmlformats.org/officeDocument/2006/relationships/hyperlink" Target="consultantplus://offline/ref=AF5C4A8BC376239FB1F15D0C87BD6DFBBAE91F29D95C7A8644CDD62125C54553F7CB0A88F0D80D18EA0F269DE3D843EA9CCA106C7FJ1X3N" TargetMode="External"/><Relationship Id="rId112" Type="http://schemas.openxmlformats.org/officeDocument/2006/relationships/hyperlink" Target="consultantplus://offline/ref=AF5C4A8BC376239FB1F15D0C87BD6DFBBAE9122ED6567A8644CDD62125C54553F7CB0A8BF2DC064BBA4027C1A58D50E89BCA126B63178C3BJ2XFN" TargetMode="External"/><Relationship Id="rId16" Type="http://schemas.openxmlformats.org/officeDocument/2006/relationships/hyperlink" Target="consultantplus://offline/ref=AF5C4A8BC376239FB1F15D0C87BD6DFBBAE9172BD7527A8644CDD62125C54553F7CB0A8BF2DC064CBE4027C1A58D50E89BCA126B63178C3BJ2XFN" TargetMode="External"/><Relationship Id="rId107" Type="http://schemas.openxmlformats.org/officeDocument/2006/relationships/hyperlink" Target="consultantplus://offline/ref=AF5C4A8BC376239FB1F15D0C87BD6DFBBAE8132FD8507A8644CDD62125C54553F7CB0A8BF2DC064DBA4027C1A58D50E89BCA126B63178C3BJ2XFN" TargetMode="External"/><Relationship Id="rId11" Type="http://schemas.openxmlformats.org/officeDocument/2006/relationships/hyperlink" Target="consultantplus://offline/ref=AF5C4A8BC376239FB1F15D0C87BD6DFBBAE9122ED65D7A8644CDD62125C54553F7CB0A8BF2DC064DBA4027C1A58D50E89BCA126B63178C3BJ2XFN" TargetMode="External"/><Relationship Id="rId32" Type="http://schemas.openxmlformats.org/officeDocument/2006/relationships/hyperlink" Target="consultantplus://offline/ref=AF5C4A8BC376239FB1F15D0C87BD6DFBBAE9122ED6567A8644CDD62125C54553F7CB0A8BF2DC064DBE4027C1A58D50E89BCA126B63178C3BJ2XFN" TargetMode="External"/><Relationship Id="rId37" Type="http://schemas.openxmlformats.org/officeDocument/2006/relationships/hyperlink" Target="consultantplus://offline/ref=AF5C4A8BC376239FB1F15D0C87BD6DFBBAE9122ED65D7A8644CDD62125C54553F7CB0A8BF2DC064EB34027C1A58D50E89BCA126B63178C3BJ2XFN" TargetMode="External"/><Relationship Id="rId53" Type="http://schemas.openxmlformats.org/officeDocument/2006/relationships/hyperlink" Target="consultantplus://offline/ref=AF5C4A8BC376239FB1F15D0C87BD6DFBBBED1E28D7577A8644CDD62125C54553F7CB0A8BF2DC064EBD4027C1A58D50E89BCA126B63178C3BJ2XFN" TargetMode="External"/><Relationship Id="rId58" Type="http://schemas.openxmlformats.org/officeDocument/2006/relationships/hyperlink" Target="consultantplus://offline/ref=AF5C4A8BC376239FB1F15D0C87BD6DFBBAE9122ED6567A8644CDD62125C54553F7CB0A8BF2DC0648BF4027C1A58D50E89BCA126B63178C3BJ2XFN" TargetMode="External"/><Relationship Id="rId74" Type="http://schemas.openxmlformats.org/officeDocument/2006/relationships/hyperlink" Target="consultantplus://offline/ref=AF5C4A8BC376239FB1F15D0C87BD6DFBBAE91F29D95C7A8644CDD62125C54553E5CB5287F0DC184CBC557190E3JDXEN" TargetMode="External"/><Relationship Id="rId79" Type="http://schemas.openxmlformats.org/officeDocument/2006/relationships/hyperlink" Target="consultantplus://offline/ref=AF5C4A8BC376239FB1F15D0C87BD6DFBBAE9122EDF567A8644CDD62125C54553F7CB0A8BF2DC064EBD4027C1A58D50E89BCA126B63178C3BJ2XFN" TargetMode="External"/><Relationship Id="rId102" Type="http://schemas.openxmlformats.org/officeDocument/2006/relationships/hyperlink" Target="consultantplus://offline/ref=AF5C4A8BC376239FB1F15D0C87BD6DFBBAE9122ED65D7A8644CDD62125C54553F7CB0A8BF2DC064BBA4027C1A58D50E89BCA126B63178C3BJ2XFN" TargetMode="External"/><Relationship Id="rId123" Type="http://schemas.openxmlformats.org/officeDocument/2006/relationships/hyperlink" Target="consultantplus://offline/ref=AF5C4A8BC376239FB1F15D0C87BD6DFBBAE9122ED6567A8644CDD62125C54553F7CB0A8BF2DC064BBD4027C1A58D50E89BCA126B63178C3BJ2XFN" TargetMode="External"/><Relationship Id="rId5" Type="http://schemas.openxmlformats.org/officeDocument/2006/relationships/hyperlink" Target="consultantplus://offline/ref=AF5C4A8BC376239FB1F15D0C87BD6DFBBAE9122ED65D7A8644CDD62125C54553F7CB0A8BF2DC064CBE4027C1A58D50E89BCA126B63178C3BJ2XFN" TargetMode="External"/><Relationship Id="rId90" Type="http://schemas.openxmlformats.org/officeDocument/2006/relationships/hyperlink" Target="consultantplus://offline/ref=AF5C4A8BC376239FB1F15D0C87BD6DFBBAE9122ED65D7A8644CDD62125C54553F7CB0A8BF2DC064ABE4027C1A58D50E89BCA126B63178C3BJ2XFN" TargetMode="External"/><Relationship Id="rId95" Type="http://schemas.openxmlformats.org/officeDocument/2006/relationships/hyperlink" Target="consultantplus://offline/ref=AF5C4A8BC376239FB1F15D0C87BD6DFBBAE9172BD7527A8644CDD62125C54553F7CB0A8BF2DC064EB84027C1A58D50E89BCA126B63178C3BJ2XFN" TargetMode="External"/><Relationship Id="rId22" Type="http://schemas.openxmlformats.org/officeDocument/2006/relationships/hyperlink" Target="consultantplus://offline/ref=AF5C4A8BC376239FB1F15D0C87BD6DFBBAEA162DDD537A8644CDD62125C54553F7CB0A8BF2DC064FBC4027C1A58D50E89BCA126B63178C3BJ2XFN" TargetMode="External"/><Relationship Id="rId27" Type="http://schemas.openxmlformats.org/officeDocument/2006/relationships/hyperlink" Target="consultantplus://offline/ref=AF5C4A8BC376239FB1F15D0C87BD6DFBBAE9122ED65D7A8644CDD62125C54553F7CB0A8BF2DC064EBB4027C1A58D50E89BCA126B63178C3BJ2XFN" TargetMode="External"/><Relationship Id="rId43" Type="http://schemas.openxmlformats.org/officeDocument/2006/relationships/hyperlink" Target="consultantplus://offline/ref=AF5C4A8BC376239FB1F15D0C87BD6DFBBAE91F29D95C7A8644CDD62125C54553E5CB5287F0DC184CBC557190E3JDXEN" TargetMode="External"/><Relationship Id="rId48" Type="http://schemas.openxmlformats.org/officeDocument/2006/relationships/hyperlink" Target="consultantplus://offline/ref=AF5C4A8BC376239FB1F15D0C87BD6DFBBAE9122ED6567A8644CDD62125C54553F7CB0A8BF2DC064FBB4027C1A58D50E89BCA126B63178C3BJ2XFN" TargetMode="External"/><Relationship Id="rId64" Type="http://schemas.openxmlformats.org/officeDocument/2006/relationships/hyperlink" Target="consultantplus://offline/ref=AF5C4A8BC376239FB1F15D0C87BD6DFBBAE9122ED6567A8644CDD62125C54553F7CB0A8BF2DC0648BC4027C1A58D50E89BCA126B63178C3BJ2XFN" TargetMode="External"/><Relationship Id="rId69" Type="http://schemas.openxmlformats.org/officeDocument/2006/relationships/hyperlink" Target="consultantplus://offline/ref=AF5C4A8BC376239FB1F15D0C87BD6DFBBAE9122ED6567A8644CDD62125C54553F7CB0A8BF2DC0649B94027C1A58D50E89BCA126B63178C3BJ2XFN" TargetMode="External"/><Relationship Id="rId113" Type="http://schemas.openxmlformats.org/officeDocument/2006/relationships/hyperlink" Target="consultantplus://offline/ref=AF5C4A8BC376239FB1F15D0C87BD6DFBBBED1E28D7577A8644CDD62125C54553F7CB0A8BF2DC064FB84027C1A58D50E89BCA126B63178C3BJ2XFN" TargetMode="External"/><Relationship Id="rId118" Type="http://schemas.openxmlformats.org/officeDocument/2006/relationships/hyperlink" Target="consultantplus://offline/ref=AF5C4A8BC376239FB1F15D0C87BD6DFBBAE9122ED65D7A8644CDD62125C54553F7CB0A8BF2DC0644BA4027C1A58D50E89BCA126B63178C3BJ2XFN" TargetMode="External"/><Relationship Id="rId80" Type="http://schemas.openxmlformats.org/officeDocument/2006/relationships/hyperlink" Target="consultantplus://offline/ref=AF5C4A8BC376239FB1F15D0C87BD6DFBBAE91F29D95C7A8644CDD62125C54553F7CB0A8BF2DC0444B24027C1A58D50E89BCA126B63178C3BJ2XFN" TargetMode="External"/><Relationship Id="rId85" Type="http://schemas.openxmlformats.org/officeDocument/2006/relationships/hyperlink" Target="consultantplus://offline/ref=AF5C4A8BC376239FB1F15D0C87BD6DFBBAE91F29D95C7A8644CDD62125C54553E5CB5287F0DC184CBC557190E3JDXEN" TargetMode="External"/><Relationship Id="rId12" Type="http://schemas.openxmlformats.org/officeDocument/2006/relationships/hyperlink" Target="consultantplus://offline/ref=AF5C4A8BC376239FB1F15D0C87BD6DFBBAE9122EDF567A8644CDD62125C54553F7CB0A8BF2DC064DBF4027C1A58D50E89BCA126B63178C3BJ2XFN" TargetMode="External"/><Relationship Id="rId17" Type="http://schemas.openxmlformats.org/officeDocument/2006/relationships/hyperlink" Target="consultantplus://offline/ref=AF5C4A8BC376239FB1F15D0C87BD6DFBBAE9122EDF567A8644CDD62125C54553F7CB0A8BF2DC064DBE4027C1A58D50E89BCA126B63178C3BJ2XFN" TargetMode="External"/><Relationship Id="rId33" Type="http://schemas.openxmlformats.org/officeDocument/2006/relationships/hyperlink" Target="consultantplus://offline/ref=AF5C4A8BC376239FB1F15D0C87BD6DFBBBED1E28D7577A8644CDD62125C54553F7CB0A8BF2DC064DBD4027C1A58D50E89BCA126B63178C3BJ2XFN" TargetMode="External"/><Relationship Id="rId38" Type="http://schemas.openxmlformats.org/officeDocument/2006/relationships/hyperlink" Target="consultantplus://offline/ref=AF5C4A8BC376239FB1F15D0C87BD6DFBBAE9122ED6567A8644CDD62125C54553F7CB0A8BF2DC064EBB4027C1A58D50E89BCA126B63178C3BJ2XFN" TargetMode="External"/><Relationship Id="rId59" Type="http://schemas.openxmlformats.org/officeDocument/2006/relationships/hyperlink" Target="consultantplus://offline/ref=AF5C4A8BC376239FB1F15D0C87BD6DFBBAE9122ED65D7A8644CDD62125C54553F7CB0A8BF2DC0648BE4027C1A58D50E89BCA126B63178C3BJ2XFN" TargetMode="External"/><Relationship Id="rId103" Type="http://schemas.openxmlformats.org/officeDocument/2006/relationships/hyperlink" Target="consultantplus://offline/ref=AF5C4A8BC376239FB1F15D0C87BD6DFBBAE91F29D95C7A8644CDD62125C54553E5CB5287F0DC184CBC557190E3JDXEN" TargetMode="External"/><Relationship Id="rId108" Type="http://schemas.openxmlformats.org/officeDocument/2006/relationships/hyperlink" Target="consultantplus://offline/ref=AF5C4A8BC376239FB1F15D0C87BD6DFBBAE9122ED65D7A8644CDD62125C54553F7CB0A8BF2DC064BB84027C1A58D50E89BCA126B63178C3BJ2XFN" TargetMode="External"/><Relationship Id="rId124" Type="http://schemas.openxmlformats.org/officeDocument/2006/relationships/hyperlink" Target="consultantplus://offline/ref=AF5C4A8BC376239FB1F15D0C87BD6DFBBBED1E28D7577A8644CDD62125C54553F7CB0A8BF2DC064FBF4027C1A58D50E89BCA126B63178C3BJ2XFN" TargetMode="External"/><Relationship Id="rId54" Type="http://schemas.openxmlformats.org/officeDocument/2006/relationships/hyperlink" Target="consultantplus://offline/ref=AF5C4A8BC376239FB1F15D0C87BD6DFBBAE9122EDF567A8644CDD62125C54553F7CB0A8BF2DC064EBE4027C1A58D50E89BCA126B63178C3BJ2XFN" TargetMode="External"/><Relationship Id="rId70" Type="http://schemas.openxmlformats.org/officeDocument/2006/relationships/hyperlink" Target="consultantplus://offline/ref=AF5C4A8BC376239FB1F15D0C87BD6DFBBAE9172BD7527A8644CDD62125C54553F7CB0A8BF2DC064DB94027C1A58D50E89BCA126B63178C3BJ2XFN" TargetMode="External"/><Relationship Id="rId75" Type="http://schemas.openxmlformats.org/officeDocument/2006/relationships/hyperlink" Target="consultantplus://offline/ref=AF5C4A8BC376239FB1F15D0C87BD6DFBBAE9122ED6567A8644CDD62125C54553F7CB0A8BF2DC0649BF4027C1A58D50E89BCA126B63178C3BJ2XFN" TargetMode="External"/><Relationship Id="rId91" Type="http://schemas.openxmlformats.org/officeDocument/2006/relationships/hyperlink" Target="consultantplus://offline/ref=AF5C4A8BC376239FB1F15D0C87BD6DFBBAE9122ED65D7A8644CDD62125C54553F7CB0A8BF2DC064ABC4027C1A58D50E89BCA126B63178C3BJ2XFN" TargetMode="External"/><Relationship Id="rId96" Type="http://schemas.openxmlformats.org/officeDocument/2006/relationships/hyperlink" Target="consultantplus://offline/ref=AF5C4A8BC376239FB1F15D0C87BD6DFBBAE9122ED65D7A8644CDD62125C54553F7CB0A8BF2DC064BBA4027C1A58D50E89BCA126B63178C3BJ2XF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F5C4A8BC376239FB1F15D0C87BD6DFBBAE9122ED6567A8644CDD62125C54553F7CB0A8BF2DC064CBE4027C1A58D50E89BCA126B63178C3BJ2XFN" TargetMode="External"/><Relationship Id="rId23" Type="http://schemas.openxmlformats.org/officeDocument/2006/relationships/hyperlink" Target="consultantplus://offline/ref=AF5C4A8BC376239FB1F15D0C87BD6DFBBAEA162DDD537A8644CDD62125C54553E5CB5287F0DC184CBC557190E3JDXEN" TargetMode="External"/><Relationship Id="rId28" Type="http://schemas.openxmlformats.org/officeDocument/2006/relationships/hyperlink" Target="consultantplus://offline/ref=AF5C4A8BC376239FB1F15D0C87BD6DFBBBED1E28D7577A8644CDD62125C54553F7CB0A8BF2DC064DBE4027C1A58D50E89BCA126B63178C3BJ2XFN" TargetMode="External"/><Relationship Id="rId49" Type="http://schemas.openxmlformats.org/officeDocument/2006/relationships/hyperlink" Target="consultantplus://offline/ref=AF5C4A8BC376239FB1F15D0C87BD6DFBBAE9122ED6567A8644CDD62125C54553F7CB0A8BF2DC064FBA4027C1A58D50E89BCA126B63178C3BJ2XFN" TargetMode="External"/><Relationship Id="rId114" Type="http://schemas.openxmlformats.org/officeDocument/2006/relationships/hyperlink" Target="consultantplus://offline/ref=AF5C4A8BC376239FB1F15D0C87BD6DFBBAE9122ED65D7A8644CDD62125C54553F7CB0A8BF2DC064BBC4027C1A58D50E89BCA126B63178C3BJ2XFN" TargetMode="External"/><Relationship Id="rId119" Type="http://schemas.openxmlformats.org/officeDocument/2006/relationships/hyperlink" Target="consultantplus://offline/ref=AF5C4A8BC376239FB1F15D0C87BD6DFBBAE9122ED6567A8644CDD62125C54553F7CB0A8BF2DC064BB84027C1A58D50E89BCA126B63178C3BJ2XFN" TargetMode="External"/><Relationship Id="rId44" Type="http://schemas.openxmlformats.org/officeDocument/2006/relationships/hyperlink" Target="consultantplus://offline/ref=AF5C4A8BC376239FB1F15D0C87BD6DFBBAEA162CDE577A8644CDD62125C54553E5CB5287F0DC184CBC557190E3JDXEN" TargetMode="External"/><Relationship Id="rId60" Type="http://schemas.openxmlformats.org/officeDocument/2006/relationships/hyperlink" Target="consultantplus://offline/ref=AF5C4A8BC376239FB1F15D0C87BD6DFBBAE9142DDF5C7A8644CDD62125C54553E5CB5287F0DC184CBC557190E3JDXEN" TargetMode="External"/><Relationship Id="rId65" Type="http://schemas.openxmlformats.org/officeDocument/2006/relationships/hyperlink" Target="consultantplus://offline/ref=AF5C4A8BC376239FB1F15D0C87BD6DFBBAE9172BD7527A8644CDD62125C54553F7CB0A8BF2DC064DBA4027C1A58D50E89BCA126B63178C3BJ2XFN" TargetMode="External"/><Relationship Id="rId81" Type="http://schemas.openxmlformats.org/officeDocument/2006/relationships/hyperlink" Target="consultantplus://offline/ref=AF5C4A8BC376239FB1F15D0C87BD6DFBBAE91F29D95C7A8644CDD62125C54553F7CB0A8BF1DD0D18EA0F269DE3D843EA9CCA106C7FJ1X3N" TargetMode="External"/><Relationship Id="rId86" Type="http://schemas.openxmlformats.org/officeDocument/2006/relationships/hyperlink" Target="consultantplus://offline/ref=AF5C4A8BC376239FB1F15D0C87BD6DFBBAE81528D8557A8644CDD62125C54553F7CB0A8BF2DD054DB84027C1A58D50E89BCA126B63178C3BJ2XFN" TargetMode="External"/><Relationship Id="rId13" Type="http://schemas.openxmlformats.org/officeDocument/2006/relationships/hyperlink" Target="consultantplus://offline/ref=AF5C4A8BC376239FB1F15D0C87BD6DFBBAE9122ED65D7A8644CDD62125C54553F7CB0A8BF2DC064DB84027C1A58D50E89BCA126B63178C3BJ2XFN" TargetMode="External"/><Relationship Id="rId18" Type="http://schemas.openxmlformats.org/officeDocument/2006/relationships/hyperlink" Target="consultantplus://offline/ref=AF5C4A8BC376239FB1F15D0C87BD6DFBBAE9122ED65D7A8644CDD62125C54553F7CB0A8BF2DC064DBE4027C1A58D50E89BCA126B63178C3BJ2XFN" TargetMode="External"/><Relationship Id="rId39" Type="http://schemas.openxmlformats.org/officeDocument/2006/relationships/hyperlink" Target="consultantplus://offline/ref=AF5C4A8BC376239FB1F15D0C87BD6DFBBAE9122ED6567A8644CDD62125C54553F7CB0A8BF2DC064EB94027C1A58D50E89BCA126B63178C3BJ2XFN" TargetMode="External"/><Relationship Id="rId109" Type="http://schemas.openxmlformats.org/officeDocument/2006/relationships/hyperlink" Target="consultantplus://offline/ref=AF5C4A8BC376239FB1F15D0C87BD6DFBBAE9122ED65D7A8644CDD62125C54553F7CB0A8BF2DC064BBE4027C1A58D50E89BCA126B63178C3BJ2XFN" TargetMode="External"/><Relationship Id="rId34" Type="http://schemas.openxmlformats.org/officeDocument/2006/relationships/hyperlink" Target="consultantplus://offline/ref=AF5C4A8BC376239FB1F15D0C87BD6DFBBAE9122ED65D7A8644CDD62125C54553F7CB0A8BF2DC064EBE4027C1A58D50E89BCA126B63178C3BJ2XFN" TargetMode="External"/><Relationship Id="rId50" Type="http://schemas.openxmlformats.org/officeDocument/2006/relationships/hyperlink" Target="consultantplus://offline/ref=AF5C4A8BC376239FB1F15D0C87BD6DFBBAE9122ED65D7A8644CDD62125C54553F7CB0A8BF2DC064FBE4027C1A58D50E89BCA126B63178C3BJ2XFN" TargetMode="External"/><Relationship Id="rId55" Type="http://schemas.openxmlformats.org/officeDocument/2006/relationships/hyperlink" Target="consultantplus://offline/ref=AF5C4A8BC376239FB1F15D0C87BD6DFBBAE9122ED6567A8644CDD62125C54553F7CB0A8BF2DC064FB34027C1A58D50E89BCA126B63178C3BJ2XFN" TargetMode="External"/><Relationship Id="rId76" Type="http://schemas.openxmlformats.org/officeDocument/2006/relationships/hyperlink" Target="consultantplus://offline/ref=AF5C4A8BC376239FB1F15D0C87BD6DFBBAE91F29D95C7A8644CDD62125C54553E5CB5287F0DC184CBC557190E3JDXEN" TargetMode="External"/><Relationship Id="rId97" Type="http://schemas.openxmlformats.org/officeDocument/2006/relationships/hyperlink" Target="consultantplus://offline/ref=AF5C4A8BC376239FB1F15D0C87BD6DFBBAE9122ED65D7A8644CDD62125C54553F7CB0A8BF2DC064BBA4027C1A58D50E89BCA126B63178C3BJ2XFN" TargetMode="External"/><Relationship Id="rId104" Type="http://schemas.openxmlformats.org/officeDocument/2006/relationships/hyperlink" Target="consultantplus://offline/ref=AF5C4A8BC376239FB1F15D0C87BD6DFBBAE9172BD7527A8644CDD62125C54553F7CB0A8BF2DC064EBF4027C1A58D50E89BCA126B63178C3BJ2XFN" TargetMode="External"/><Relationship Id="rId120" Type="http://schemas.openxmlformats.org/officeDocument/2006/relationships/hyperlink" Target="consultantplus://offline/ref=AF5C4A8BC376239FB1F15D0C87BD6DFBBBEF1729D65D7A8644CDD62125C54553F7CB0A8BF2DC0645BF4027C1A58D50E89BCA126B63178C3BJ2XFN" TargetMode="External"/><Relationship Id="rId125" Type="http://schemas.openxmlformats.org/officeDocument/2006/relationships/hyperlink" Target="consultantplus://offline/ref=AF5C4A8BC376239FB1F15D0C87BD6DFBBBED1E28D7577A8644CDD62125C54553F7CB0A8BF2DC064FBE4027C1A58D50E89BCA126B63178C3BJ2XFN" TargetMode="External"/><Relationship Id="rId7" Type="http://schemas.openxmlformats.org/officeDocument/2006/relationships/hyperlink" Target="consultantplus://offline/ref=AF5C4A8BC376239FB1F15D0C87BD6DFBBBED1E28D7577A8644CDD62125C54553F7CB0A8BF2DC064CBE4027C1A58D50E89BCA126B63178C3BJ2XFN" TargetMode="External"/><Relationship Id="rId71" Type="http://schemas.openxmlformats.org/officeDocument/2006/relationships/hyperlink" Target="consultantplus://offline/ref=AF5C4A8BC376239FB1F15D0C87BD6DFBBBE31429D8567A8644CDD62125C54553F7CB0A8BF2DC0444BE4027C1A58D50E89BCA126B63178C3BJ2XFN" TargetMode="External"/><Relationship Id="rId92" Type="http://schemas.openxmlformats.org/officeDocument/2006/relationships/hyperlink" Target="consultantplus://offline/ref=AF5C4A8BC376239FB1F15D0C87BD6DFBBAE9122ED65D7A8644CDD62125C54553F7CB0A8BF2DC064AB34027C1A58D50E89BCA126B63178C3BJ2XF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AF5C4A8BC376239FB1F15D0C87BD6DFBBAE9122EDF567A8644CDD62125C54553F7CB0A8BF2DC064DB34027C1A58D50E89BCA126B63178C3BJ2XFN" TargetMode="External"/><Relationship Id="rId24" Type="http://schemas.openxmlformats.org/officeDocument/2006/relationships/hyperlink" Target="consultantplus://offline/ref=AF5C4A8BC376239FB1F15D0C87BD6DFBBAE9122EDF567A8644CDD62125C54553F7CB0A8BF2DC064DBC4027C1A58D50E89BCA126B63178C3BJ2XFN" TargetMode="External"/><Relationship Id="rId40" Type="http://schemas.openxmlformats.org/officeDocument/2006/relationships/hyperlink" Target="consultantplus://offline/ref=AF5C4A8BC376239FB1F15D0C87BD6DFBBBED1E28D7577A8644CDD62125C54553F7CB0A8BF2DC064DB34027C1A58D50E89BCA126B63178C3BJ2XFN" TargetMode="External"/><Relationship Id="rId45" Type="http://schemas.openxmlformats.org/officeDocument/2006/relationships/hyperlink" Target="consultantplus://offline/ref=AF5C4A8BC376239FB1F15D0C87BD6DFBBBE91F2CD7527A8644CDD62125C54553F7CB0A8BF2DC064CB34027C1A58D50E89BCA126B63178C3BJ2XFN" TargetMode="External"/><Relationship Id="rId66" Type="http://schemas.openxmlformats.org/officeDocument/2006/relationships/hyperlink" Target="consultantplus://offline/ref=AF5C4A8BC376239FB1F15D0C87BD6DFBBAE9122ED6567A8644CDD62125C54553F7CB0A8BF2DC0648B24027C1A58D50E89BCA126B63178C3BJ2XFN" TargetMode="External"/><Relationship Id="rId87" Type="http://schemas.openxmlformats.org/officeDocument/2006/relationships/hyperlink" Target="consultantplus://offline/ref=AF5C4A8BC376239FB1F15D0C87BD6DFBBAE9172BD7527A8644CDD62125C54553F7CB0A8BF2DC064DBE4027C1A58D50E89BCA126B63178C3BJ2XFN" TargetMode="External"/><Relationship Id="rId110" Type="http://schemas.openxmlformats.org/officeDocument/2006/relationships/hyperlink" Target="consultantplus://offline/ref=AF5C4A8BC376239FB1F15D0C87BD6DFBBBED1E28D7577A8644CDD62125C54553F7CB0A8BF2DC064FB94027C1A58D50E89BCA126B63178C3BJ2XFN" TargetMode="External"/><Relationship Id="rId115" Type="http://schemas.openxmlformats.org/officeDocument/2006/relationships/hyperlink" Target="consultantplus://offline/ref=AF5C4A8BC376239FB1F15D0C87BD6DFBBAE9122ED65D7A8644CDD62125C54553F7CB0A8BF2DC064BBC4027C1A58D50E89BCA126B63178C3BJ2XFN" TargetMode="External"/><Relationship Id="rId61" Type="http://schemas.openxmlformats.org/officeDocument/2006/relationships/hyperlink" Target="consultantplus://offline/ref=AF5C4A8BC376239FB1F15D0C87BD6DFBBAE9122ED65D7A8644CDD62125C54553F7CB0A8BF2DC0648BD4027C1A58D50E89BCA126B63178C3BJ2XFN" TargetMode="External"/><Relationship Id="rId82" Type="http://schemas.openxmlformats.org/officeDocument/2006/relationships/hyperlink" Target="consultantplus://offline/ref=AF5C4A8BC376239FB1F15D0C87BD6DFBBBE31F2CDB567A8644CDD62125C54553E5CB5287F0DC184CBC557190E3JDXEN" TargetMode="External"/><Relationship Id="rId19" Type="http://schemas.openxmlformats.org/officeDocument/2006/relationships/hyperlink" Target="consultantplus://offline/ref=AF5C4A8BC376239FB1F15D0C87BD6DFBBAE9122ED65D7A8644CDD62125C54553F7CB0A8BF2DC064DB34027C1A58D50E89BCA126B63178C3BJ2XFN" TargetMode="External"/><Relationship Id="rId14" Type="http://schemas.openxmlformats.org/officeDocument/2006/relationships/hyperlink" Target="consultantplus://offline/ref=AF5C4A8BC376239FB1F15D0C87BD6DFBBAE9122ED6567A8644CDD62125C54553F7CB0A8BF2DC064CBE4027C1A58D50E89BCA126B63178C3BJ2XFN" TargetMode="External"/><Relationship Id="rId30" Type="http://schemas.openxmlformats.org/officeDocument/2006/relationships/hyperlink" Target="consultantplus://offline/ref=AF5C4A8BC376239FB1F15D0C87BD6DFBBAE91F29D95C7A8644CDD62125C54553F7CB0A8BF2DC0749B84027C1A58D50E89BCA126B63178C3BJ2XFN" TargetMode="External"/><Relationship Id="rId35" Type="http://schemas.openxmlformats.org/officeDocument/2006/relationships/hyperlink" Target="consultantplus://offline/ref=AF5C4A8BC376239FB1F15D0C87BD6DFBBAE9122EDF567A8644CDD62125C54553F7CB0A8BF2DC064DB24027C1A58D50E89BCA126B63178C3BJ2XFN" TargetMode="External"/><Relationship Id="rId56" Type="http://schemas.openxmlformats.org/officeDocument/2006/relationships/hyperlink" Target="consultantplus://offline/ref=AF5C4A8BC376239FB1F15D0C87BD6DFBBAE9122ED6567A8644CDD62125C54553F7CB0A8BF2DC064FB24027C1A58D50E89BCA126B63178C3BJ2XFN" TargetMode="External"/><Relationship Id="rId77" Type="http://schemas.openxmlformats.org/officeDocument/2006/relationships/hyperlink" Target="consultantplus://offline/ref=AF5C4A8BC376239FB1F15D0C87BD6DFBBAE9172BD7527A8644CDD62125C54553F7CB0A8BF2DC064DB84027C1A58D50E89BCA126B63178C3BJ2XFN" TargetMode="External"/><Relationship Id="rId100" Type="http://schemas.openxmlformats.org/officeDocument/2006/relationships/hyperlink" Target="consultantplus://offline/ref=AF5C4A8BC376239FB1F15D0C87BD6DFBBAE9122ED6567A8644CDD62125C54553F7CB0A8BF2DC064ABF4027C1A58D50E89BCA126B63178C3BJ2XFN" TargetMode="External"/><Relationship Id="rId105" Type="http://schemas.openxmlformats.org/officeDocument/2006/relationships/hyperlink" Target="consultantplus://offline/ref=AF5C4A8BC376239FB1F15D0C87BD6DFBBAE9122ED6567A8644CDD62125C54553F7CB0A8BF2DC064ABE4027C1A58D50E89BCA126B63178C3BJ2XFN" TargetMode="External"/><Relationship Id="rId126" Type="http://schemas.openxmlformats.org/officeDocument/2006/relationships/fontTable" Target="fontTable.xml"/><Relationship Id="rId8" Type="http://schemas.openxmlformats.org/officeDocument/2006/relationships/hyperlink" Target="consultantplus://offline/ref=AF5C4A8BC376239FB1F15D0C87BD6DFBBAE9172BD7527A8644CDD62125C54553F7CB0A8BF2DC064CBE4027C1A58D50E89BCA126B63178C3BJ2XFN" TargetMode="External"/><Relationship Id="rId51" Type="http://schemas.openxmlformats.org/officeDocument/2006/relationships/hyperlink" Target="consultantplus://offline/ref=AF5C4A8BC376239FB1F15D0C87BD6DFBBAE9122ED65D7A8644CDD62125C54553F7CB0A8BF2DC064FB24027C1A58D50E89BCA126B63178C3BJ2XFN" TargetMode="External"/><Relationship Id="rId72" Type="http://schemas.openxmlformats.org/officeDocument/2006/relationships/hyperlink" Target="consultantplus://offline/ref=AF5C4A8BC376239FB1F15D0C87BD6DFBBAE91F29D95C7A8644CDD62125C54553E5CB5287F0DC184CBC557190E3JDXEN" TargetMode="External"/><Relationship Id="rId93" Type="http://schemas.openxmlformats.org/officeDocument/2006/relationships/hyperlink" Target="consultantplus://offline/ref=AF5C4A8BC376239FB1F15D0C87BD6DFBBAE91F29D95C7A8644CDD62125C54553E5CB5287F0DC184CBC557190E3JDXEN" TargetMode="External"/><Relationship Id="rId98" Type="http://schemas.openxmlformats.org/officeDocument/2006/relationships/hyperlink" Target="consultantplus://offline/ref=AF5C4A8BC376239FB1F15D0C87BD6DFBBAE9122ED6567A8644CDD62125C54553F7CB0A8BF2DC064AB84027C1A58D50E89BCA126B63178C3BJ2XFN" TargetMode="External"/><Relationship Id="rId121" Type="http://schemas.openxmlformats.org/officeDocument/2006/relationships/hyperlink" Target="consultantplus://offline/ref=AF5C4A8BC376239FB1F15D0C87BD6DFBBBED1E28D7577A8644CDD62125C54553F7CB0A8BF2DC064CBC4027C1A58D50E89BCA126B63178C3BJ2XFN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AF5C4A8BC376239FB1F15D0C87BD6DFBBBED1E28D7577A8644CDD62125C54553F7CB0A8BF2DC064DBA4027C1A58D50E89BCA126B63178C3BJ2XFN" TargetMode="External"/><Relationship Id="rId46" Type="http://schemas.openxmlformats.org/officeDocument/2006/relationships/hyperlink" Target="consultantplus://offline/ref=AF5C4A8BC376239FB1F15D0C87BD6DFBBAE9122EDF567A8644CDD62125C54553F7CB0A8BF2DC064EBB4027C1A58D50E89BCA126B63178C3BJ2XFN" TargetMode="External"/><Relationship Id="rId67" Type="http://schemas.openxmlformats.org/officeDocument/2006/relationships/hyperlink" Target="consultantplus://offline/ref=AF5C4A8BC376239FB1F15D0C87BD6DFBBAE91F29D95C7A8644CDD62125C54553E5CB5287F0DC184CBC557190E3JDXEN" TargetMode="External"/><Relationship Id="rId116" Type="http://schemas.openxmlformats.org/officeDocument/2006/relationships/hyperlink" Target="consultantplus://offline/ref=AF5C4A8BC376239FB1F15D0C87BD6DFBBAE9122ED65D7A8644CDD62125C54553F7CB0A8BF2DC064BBC4027C1A58D50E89BCA126B63178C3BJ2XFN" TargetMode="External"/><Relationship Id="rId20" Type="http://schemas.openxmlformats.org/officeDocument/2006/relationships/hyperlink" Target="consultantplus://offline/ref=AF5C4A8BC376239FB1F15D0C87BD6DFBBAE9122ED65D7A8644CDD62125C54553F7CB0A8BF2DC064DB24027C1A58D50E89BCA126B63178C3BJ2XFN" TargetMode="External"/><Relationship Id="rId41" Type="http://schemas.openxmlformats.org/officeDocument/2006/relationships/hyperlink" Target="consultantplus://offline/ref=AF5C4A8BC376239FB1F15D0C87BD6DFBBAE9122ED6567A8644CDD62125C54553F7CB0A8BF2DC064EBD4027C1A58D50E89BCA126B63178C3BJ2XFN" TargetMode="External"/><Relationship Id="rId62" Type="http://schemas.openxmlformats.org/officeDocument/2006/relationships/hyperlink" Target="consultantplus://offline/ref=AF5C4A8BC376239FB1F15D0C87BD6DFBBAE9122ED6567A8644CDD62125C54553F7CB0A8BF2DC0648BD4027C1A58D50E89BCA126B63178C3BJ2XFN" TargetMode="External"/><Relationship Id="rId83" Type="http://schemas.openxmlformats.org/officeDocument/2006/relationships/hyperlink" Target="consultantplus://offline/ref=AF5C4A8BC376239FB1F15D0C87BD6DFBBAE9122ED65D7A8644CDD62125C54553F7CB0A8BF2DC0649BA4027C1A58D50E89BCA126B63178C3BJ2XFN" TargetMode="External"/><Relationship Id="rId88" Type="http://schemas.openxmlformats.org/officeDocument/2006/relationships/hyperlink" Target="consultantplus://offline/ref=AF5C4A8BC376239FB1F15D0C87BD6DFBBAE91F29D95C7A8644CDD62125C54553F7CB0A8BF2DC044DBF4027C1A58D50E89BCA126B63178C3BJ2XFN" TargetMode="External"/><Relationship Id="rId111" Type="http://schemas.openxmlformats.org/officeDocument/2006/relationships/hyperlink" Target="consultantplus://offline/ref=AF5C4A8BC376239FB1F15D0C87BD6DFBBAE9122ED65D7A8644CDD62125C54553F7CB0A8BF2DC064BBD4027C1A58D50E89BCA126B63178C3BJ2XFN" TargetMode="External"/><Relationship Id="rId15" Type="http://schemas.openxmlformats.org/officeDocument/2006/relationships/hyperlink" Target="consultantplus://offline/ref=AF5C4A8BC376239FB1F15D0C87BD6DFBBBED1E28D7577A8644CDD62125C54553F7CB0A8BF2DC064CBE4027C1A58D50E89BCA126B63178C3BJ2XFN" TargetMode="External"/><Relationship Id="rId36" Type="http://schemas.openxmlformats.org/officeDocument/2006/relationships/hyperlink" Target="consultantplus://offline/ref=AF5C4A8BC376239FB1F15D0C87BD6DFBBAE9122ED6567A8644CDD62125C54553F7CB0A8BF2DC064DB24027C1A58D50E89BCA126B63178C3BJ2XFN" TargetMode="External"/><Relationship Id="rId57" Type="http://schemas.openxmlformats.org/officeDocument/2006/relationships/hyperlink" Target="consultantplus://offline/ref=AF5C4A8BC376239FB1F15D0C87BD6DFBBBED1E28D7577A8644CDD62125C54553F7CB0A8BF2DC064EB34027C1A58D50E89BCA126B63178C3BJ2XFN" TargetMode="External"/><Relationship Id="rId106" Type="http://schemas.openxmlformats.org/officeDocument/2006/relationships/hyperlink" Target="consultantplus://offline/ref=AF5C4A8BC376239FB1F15D0C87BD6DFBBAE9122ED65D7A8644CDD62125C54553F7CB0A8BF2DC064BB94027C1A58D50E89BCA126B63178C3BJ2XFN" TargetMode="External"/><Relationship Id="rId127" Type="http://schemas.openxmlformats.org/officeDocument/2006/relationships/theme" Target="theme/theme1.xml"/><Relationship Id="rId10" Type="http://schemas.openxmlformats.org/officeDocument/2006/relationships/hyperlink" Target="consultantplus://offline/ref=AF5C4A8BC376239FB1F15D0C87BD6DFBBAEA162DDD537A8644CDD62125C54553F7CB0A8BF2DC074BB34027C1A58D50E89BCA126B63178C3BJ2XFN" TargetMode="External"/><Relationship Id="rId31" Type="http://schemas.openxmlformats.org/officeDocument/2006/relationships/hyperlink" Target="consultantplus://offline/ref=AF5C4A8BC376239FB1F15D0C87BD6DFBBAE9122ED65D7A8644CDD62125C54553F7CB0A8BF2DC064EB94027C1A58D50E89BCA126B63178C3BJ2XFN" TargetMode="External"/><Relationship Id="rId52" Type="http://schemas.openxmlformats.org/officeDocument/2006/relationships/hyperlink" Target="consultantplus://offline/ref=AF5C4A8BC376239FB1F15D0C87BD6DFBBAE9122ED6567A8644CDD62125C54553F7CB0A8BF2DC064FBF4027C1A58D50E89BCA126B63178C3BJ2XFN" TargetMode="External"/><Relationship Id="rId73" Type="http://schemas.openxmlformats.org/officeDocument/2006/relationships/hyperlink" Target="consultantplus://offline/ref=AF5C4A8BC376239FB1F15D0C87BD6DFBBAE9122ED6567A8644CDD62125C54553F7CB0A8BF2DC0649B84027C1A58D50E89BCA126B63178C3BJ2XFN" TargetMode="External"/><Relationship Id="rId78" Type="http://schemas.openxmlformats.org/officeDocument/2006/relationships/hyperlink" Target="consultantplus://offline/ref=AF5C4A8BC376239FB1F15D0C87BD6DFBBAE91F29D95C7A8644CDD62125C54553E5CB5287F0DC184CBC557190E3JDXEN" TargetMode="External"/><Relationship Id="rId94" Type="http://schemas.openxmlformats.org/officeDocument/2006/relationships/hyperlink" Target="consultantplus://offline/ref=AF5C4A8BC376239FB1F15D0C87BD6DFBBAE9122ED6567A8644CDD62125C54553F7CB0A8BF2DC064ABA4027C1A58D50E89BCA126B63178C3BJ2XFN" TargetMode="External"/><Relationship Id="rId99" Type="http://schemas.openxmlformats.org/officeDocument/2006/relationships/hyperlink" Target="consultantplus://offline/ref=AF5C4A8BC376239FB1F15D0C87BD6DFBBAE9122ED65D7A8644CDD62125C54553F7CB0A8BF2DC064BBA4027C1A58D50E89BCA126B63178C3BJ2XFN" TargetMode="External"/><Relationship Id="rId101" Type="http://schemas.openxmlformats.org/officeDocument/2006/relationships/hyperlink" Target="consultantplus://offline/ref=AF5C4A8BC376239FB1F15D0C87BD6DFBBAE9122ED65D7A8644CDD62125C54553F7CB0A8BF2DC064BBA4027C1A58D50E89BCA126B63178C3BJ2XFN" TargetMode="External"/><Relationship Id="rId122" Type="http://schemas.openxmlformats.org/officeDocument/2006/relationships/hyperlink" Target="consultantplus://offline/ref=AF5C4A8BC376239FB1F15D0C87BD6DFBBAE9122ED65D7A8644CDD62125C54553F7CB0A8BF2DC0644B84027C1A58D50E89BCA126B63178C3BJ2XF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F5C4A8BC376239FB1F15D0C87BD6DFBBAE9122EDF567A8644CDD62125C54553F7CB0A8BF2DC064CBE4027C1A58D50E89BCA126B63178C3BJ2X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8875</Words>
  <Characters>50590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2026-07-20T13:23:00Z</dcterms:created>
  <dcterms:modified xsi:type="dcterms:W3CDTF">2026-07-21T13:27:00Z</dcterms:modified>
</cp:coreProperties>
</file>